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F1" w:rsidRDefault="00397DF1" w:rsidP="00397DF1">
      <w:pPr>
        <w:spacing w:line="560" w:lineRule="exact"/>
        <w:rPr>
          <w:rFonts w:ascii="方正黑体" w:eastAsia="方正黑体" w:hAnsi="Times New Roman"/>
          <w:sz w:val="32"/>
          <w:szCs w:val="32"/>
        </w:rPr>
      </w:pPr>
      <w:r>
        <w:rPr>
          <w:rFonts w:ascii="方正黑体" w:eastAsia="方正黑体" w:hAnsi="Times New Roman" w:hint="eastAsia"/>
          <w:sz w:val="32"/>
          <w:szCs w:val="32"/>
        </w:rPr>
        <w:t>附件</w:t>
      </w:r>
    </w:p>
    <w:p w:rsidR="00397DF1" w:rsidRPr="003012D4" w:rsidRDefault="00397DF1" w:rsidP="00397DF1">
      <w:pPr>
        <w:spacing w:line="560" w:lineRule="exact"/>
        <w:jc w:val="center"/>
        <w:rPr>
          <w:rFonts w:ascii="方正小标宋简体" w:eastAsia="方正小标宋简体" w:hAnsi="Times New Roman"/>
          <w:sz w:val="44"/>
          <w:szCs w:val="32"/>
        </w:rPr>
      </w:pPr>
      <w:r w:rsidRPr="003012D4">
        <w:rPr>
          <w:rFonts w:ascii="方正小标宋简体" w:eastAsia="方正小标宋简体" w:hAnsi="Times New Roman" w:hint="eastAsia"/>
          <w:sz w:val="44"/>
          <w:szCs w:val="32"/>
        </w:rPr>
        <w:t>岗位情况表</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4820"/>
        <w:gridCol w:w="5103"/>
      </w:tblGrid>
      <w:tr w:rsidR="00397DF1" w:rsidRPr="00D81E88" w:rsidTr="005B6C33">
        <w:trPr>
          <w:trHeight w:val="432"/>
        </w:trPr>
        <w:tc>
          <w:tcPr>
            <w:tcW w:w="1526" w:type="dxa"/>
          </w:tcPr>
          <w:p w:rsidR="00397DF1" w:rsidRPr="00D81E88" w:rsidRDefault="00397DF1" w:rsidP="005B6C33">
            <w:pPr>
              <w:spacing w:line="400" w:lineRule="exact"/>
              <w:jc w:val="center"/>
              <w:rPr>
                <w:rFonts w:ascii="方正黑体" w:eastAsia="方正黑体" w:hAnsi="Times New Roman"/>
                <w:color w:val="000000"/>
                <w:sz w:val="22"/>
              </w:rPr>
            </w:pPr>
            <w:r w:rsidRPr="00D81E88">
              <w:rPr>
                <w:rFonts w:ascii="方正黑体" w:eastAsia="方正黑体" w:hAnsi="Times New Roman" w:hint="eastAsia"/>
                <w:color w:val="000000"/>
                <w:sz w:val="22"/>
              </w:rPr>
              <w:t>招聘单位</w:t>
            </w:r>
          </w:p>
        </w:tc>
        <w:tc>
          <w:tcPr>
            <w:tcW w:w="1559" w:type="dxa"/>
          </w:tcPr>
          <w:p w:rsidR="00397DF1" w:rsidRPr="00D81E88" w:rsidRDefault="00397DF1" w:rsidP="005B6C33">
            <w:pPr>
              <w:spacing w:line="400" w:lineRule="exact"/>
              <w:jc w:val="center"/>
              <w:rPr>
                <w:rFonts w:ascii="方正黑体" w:eastAsia="方正黑体" w:hAnsi="Times New Roman"/>
                <w:color w:val="000000"/>
                <w:sz w:val="22"/>
              </w:rPr>
            </w:pPr>
            <w:r w:rsidRPr="00D81E88">
              <w:rPr>
                <w:rFonts w:ascii="方正黑体" w:eastAsia="方正黑体" w:hAnsi="Times New Roman" w:hint="eastAsia"/>
                <w:color w:val="000000"/>
                <w:sz w:val="22"/>
              </w:rPr>
              <w:t>招聘岗位</w:t>
            </w:r>
          </w:p>
        </w:tc>
        <w:tc>
          <w:tcPr>
            <w:tcW w:w="1559" w:type="dxa"/>
          </w:tcPr>
          <w:p w:rsidR="00397DF1" w:rsidRPr="00D81E88" w:rsidRDefault="00397DF1" w:rsidP="005B6C33">
            <w:pPr>
              <w:spacing w:line="400" w:lineRule="exact"/>
              <w:jc w:val="center"/>
              <w:rPr>
                <w:rFonts w:ascii="方正黑体" w:eastAsia="方正黑体" w:hAnsi="Times New Roman"/>
                <w:color w:val="000000"/>
                <w:sz w:val="22"/>
              </w:rPr>
            </w:pPr>
            <w:r w:rsidRPr="00D81E88">
              <w:rPr>
                <w:rFonts w:ascii="方正黑体" w:eastAsia="方正黑体" w:hAnsi="Times New Roman" w:hint="eastAsia"/>
                <w:color w:val="000000"/>
                <w:sz w:val="22"/>
              </w:rPr>
              <w:t>招聘人数</w:t>
            </w:r>
          </w:p>
        </w:tc>
        <w:tc>
          <w:tcPr>
            <w:tcW w:w="4820" w:type="dxa"/>
          </w:tcPr>
          <w:p w:rsidR="00397DF1" w:rsidRPr="00D81E88" w:rsidRDefault="00397DF1" w:rsidP="005B6C33">
            <w:pPr>
              <w:spacing w:line="400" w:lineRule="exact"/>
              <w:jc w:val="center"/>
              <w:rPr>
                <w:rFonts w:ascii="方正黑体" w:eastAsia="方正黑体" w:hAnsi="Times New Roman"/>
                <w:color w:val="000000"/>
                <w:sz w:val="22"/>
              </w:rPr>
            </w:pPr>
            <w:r w:rsidRPr="00D81E88">
              <w:rPr>
                <w:rFonts w:ascii="方正黑体" w:eastAsia="方正黑体" w:hAnsi="Times New Roman" w:hint="eastAsia"/>
                <w:color w:val="000000"/>
                <w:sz w:val="22"/>
              </w:rPr>
              <w:t>岗位职责</w:t>
            </w:r>
          </w:p>
        </w:tc>
        <w:tc>
          <w:tcPr>
            <w:tcW w:w="5103" w:type="dxa"/>
          </w:tcPr>
          <w:p w:rsidR="00397DF1" w:rsidRPr="00D81E88" w:rsidRDefault="00397DF1" w:rsidP="005B6C33">
            <w:pPr>
              <w:spacing w:line="400" w:lineRule="exact"/>
              <w:jc w:val="center"/>
              <w:rPr>
                <w:rFonts w:ascii="方正黑体" w:eastAsia="方正黑体" w:hAnsi="Times New Roman"/>
                <w:color w:val="000000"/>
                <w:sz w:val="22"/>
              </w:rPr>
            </w:pPr>
            <w:r w:rsidRPr="00D81E88">
              <w:rPr>
                <w:rFonts w:ascii="方正黑体" w:eastAsia="方正黑体" w:hAnsi="Times New Roman" w:hint="eastAsia"/>
                <w:color w:val="000000"/>
                <w:sz w:val="22"/>
              </w:rPr>
              <w:t>岗位要求</w:t>
            </w:r>
          </w:p>
        </w:tc>
      </w:tr>
      <w:tr w:rsidR="00397DF1" w:rsidRPr="00D81E88" w:rsidTr="005B6C33">
        <w:trPr>
          <w:trHeight w:val="5159"/>
        </w:trPr>
        <w:tc>
          <w:tcPr>
            <w:tcW w:w="1526" w:type="dxa"/>
            <w:vAlign w:val="center"/>
          </w:tcPr>
          <w:p w:rsidR="00397DF1" w:rsidRPr="00125CCA" w:rsidRDefault="00397DF1" w:rsidP="005B6C33">
            <w:pPr>
              <w:widowControl/>
              <w:jc w:val="center"/>
              <w:rPr>
                <w:rFonts w:ascii="仿宋" w:eastAsia="仿宋" w:hAnsi="仿宋" w:cs="宋体"/>
                <w:b/>
                <w:bCs/>
                <w:kern w:val="0"/>
                <w:szCs w:val="21"/>
              </w:rPr>
            </w:pPr>
            <w:r w:rsidRPr="00125CCA">
              <w:rPr>
                <w:rFonts w:ascii="仿宋" w:eastAsia="仿宋" w:hAnsi="仿宋" w:cs="宋体" w:hint="eastAsia"/>
                <w:b/>
                <w:bCs/>
                <w:kern w:val="0"/>
                <w:szCs w:val="21"/>
              </w:rPr>
              <w:t>审计局</w:t>
            </w:r>
          </w:p>
        </w:tc>
        <w:tc>
          <w:tcPr>
            <w:tcW w:w="1559" w:type="dxa"/>
            <w:vAlign w:val="center"/>
          </w:tcPr>
          <w:p w:rsidR="00397DF1" w:rsidRPr="00125CCA" w:rsidRDefault="00397DF1" w:rsidP="005B6C33">
            <w:pPr>
              <w:widowControl/>
              <w:jc w:val="center"/>
              <w:rPr>
                <w:rFonts w:ascii="仿宋" w:eastAsia="仿宋" w:hAnsi="仿宋" w:cs="宋体"/>
                <w:kern w:val="0"/>
                <w:szCs w:val="21"/>
              </w:rPr>
            </w:pPr>
            <w:r w:rsidRPr="00125CCA">
              <w:rPr>
                <w:rFonts w:ascii="仿宋" w:eastAsia="仿宋" w:hAnsi="仿宋" w:cs="宋体"/>
                <w:kern w:val="0"/>
                <w:szCs w:val="21"/>
              </w:rPr>
              <w:t>固定资产投资审计专业技术人才岗</w:t>
            </w:r>
          </w:p>
        </w:tc>
        <w:tc>
          <w:tcPr>
            <w:tcW w:w="1559" w:type="dxa"/>
            <w:vAlign w:val="center"/>
          </w:tcPr>
          <w:p w:rsidR="00397DF1" w:rsidRPr="00125CCA" w:rsidRDefault="00397DF1" w:rsidP="005B6C33">
            <w:pPr>
              <w:widowControl/>
              <w:jc w:val="center"/>
              <w:rPr>
                <w:rFonts w:ascii="仿宋" w:eastAsia="仿宋" w:hAnsi="仿宋" w:cs="宋体"/>
                <w:kern w:val="0"/>
                <w:szCs w:val="21"/>
              </w:rPr>
            </w:pPr>
            <w:r w:rsidRPr="00125CCA">
              <w:rPr>
                <w:rFonts w:ascii="Times New Roman" w:eastAsia="仿宋" w:hAnsi="Times New Roman" w:cs="宋体" w:hint="eastAsia"/>
                <w:kern w:val="0"/>
                <w:szCs w:val="21"/>
              </w:rPr>
              <w:t>3</w:t>
            </w:r>
          </w:p>
        </w:tc>
        <w:tc>
          <w:tcPr>
            <w:tcW w:w="4820" w:type="dxa"/>
            <w:vAlign w:val="center"/>
          </w:tcPr>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w:t>
            </w:r>
            <w:r w:rsidRPr="00125CCA">
              <w:rPr>
                <w:rFonts w:ascii="仿宋" w:eastAsia="仿宋" w:hAnsi="仿宋" w:cs="宋体"/>
                <w:kern w:val="0"/>
                <w:szCs w:val="21"/>
              </w:rPr>
              <w:t>1</w:t>
            </w:r>
            <w:r w:rsidRPr="00125CCA">
              <w:rPr>
                <w:rFonts w:ascii="仿宋" w:eastAsia="仿宋" w:hAnsi="仿宋" w:cs="宋体" w:hint="eastAsia"/>
                <w:kern w:val="0"/>
                <w:szCs w:val="21"/>
              </w:rPr>
              <w:t>）开展政府投资建设项目工程结算审计、跟踪审计及专项审计调查等工作，</w:t>
            </w:r>
            <w:r w:rsidRPr="00125CCA">
              <w:rPr>
                <w:rFonts w:ascii="仿宋" w:eastAsia="仿宋" w:hAnsi="仿宋" w:cs="宋体"/>
                <w:kern w:val="0"/>
                <w:szCs w:val="21"/>
              </w:rPr>
              <w:t>解决各种技术问题。</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w:t>
            </w:r>
            <w:r w:rsidRPr="00125CCA">
              <w:rPr>
                <w:rFonts w:ascii="仿宋" w:eastAsia="仿宋" w:hAnsi="仿宋" w:cs="宋体"/>
                <w:kern w:val="0"/>
                <w:szCs w:val="21"/>
              </w:rPr>
              <w:t>2</w:t>
            </w:r>
            <w:r w:rsidRPr="00125CCA">
              <w:rPr>
                <w:rFonts w:ascii="仿宋" w:eastAsia="仿宋" w:hAnsi="仿宋" w:cs="宋体" w:hint="eastAsia"/>
                <w:kern w:val="0"/>
                <w:szCs w:val="21"/>
              </w:rPr>
              <w:t>）</w:t>
            </w:r>
            <w:r w:rsidRPr="00125CCA">
              <w:rPr>
                <w:rFonts w:ascii="仿宋" w:eastAsia="仿宋" w:hAnsi="仿宋" w:cs="宋体"/>
                <w:kern w:val="0"/>
                <w:szCs w:val="21"/>
              </w:rPr>
              <w:t>负责对固定资产投资审计中发现的重大问题进行收集整理形成书面汇报材料，并提出处理建议。</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w:t>
            </w:r>
            <w:r w:rsidRPr="00125CCA">
              <w:rPr>
                <w:rFonts w:ascii="仿宋" w:eastAsia="仿宋" w:hAnsi="仿宋" w:cs="宋体"/>
                <w:kern w:val="0"/>
                <w:szCs w:val="21"/>
              </w:rPr>
              <w:t>3</w:t>
            </w:r>
            <w:r w:rsidRPr="00125CCA">
              <w:rPr>
                <w:rFonts w:ascii="仿宋" w:eastAsia="仿宋" w:hAnsi="仿宋" w:cs="宋体" w:hint="eastAsia"/>
                <w:kern w:val="0"/>
                <w:szCs w:val="21"/>
              </w:rPr>
              <w:t>）</w:t>
            </w:r>
            <w:r w:rsidRPr="00125CCA">
              <w:rPr>
                <w:rFonts w:ascii="仿宋" w:eastAsia="仿宋" w:hAnsi="仿宋" w:cs="宋体"/>
                <w:kern w:val="0"/>
                <w:szCs w:val="21"/>
              </w:rPr>
              <w:t>对审计</w:t>
            </w:r>
            <w:r w:rsidRPr="00125CCA">
              <w:rPr>
                <w:rFonts w:ascii="仿宋" w:eastAsia="仿宋" w:hAnsi="仿宋" w:cs="宋体" w:hint="eastAsia"/>
                <w:kern w:val="0"/>
                <w:szCs w:val="21"/>
              </w:rPr>
              <w:t>处</w:t>
            </w:r>
            <w:r w:rsidRPr="00125CCA">
              <w:rPr>
                <w:rFonts w:ascii="仿宋" w:eastAsia="仿宋" w:hAnsi="仿宋" w:cs="宋体"/>
                <w:kern w:val="0"/>
                <w:szCs w:val="21"/>
              </w:rPr>
              <w:t>交办的</w:t>
            </w:r>
            <w:r w:rsidRPr="00125CCA">
              <w:rPr>
                <w:rFonts w:ascii="仿宋" w:eastAsia="仿宋" w:hAnsi="仿宋" w:cs="宋体" w:hint="eastAsia"/>
                <w:kern w:val="0"/>
                <w:szCs w:val="21"/>
              </w:rPr>
              <w:t>政府投资建设</w:t>
            </w:r>
            <w:r w:rsidRPr="00125CCA">
              <w:rPr>
                <w:rFonts w:ascii="仿宋" w:eastAsia="仿宋" w:hAnsi="仿宋" w:cs="宋体"/>
                <w:kern w:val="0"/>
                <w:szCs w:val="21"/>
              </w:rPr>
              <w:t>工程</w:t>
            </w:r>
            <w:r w:rsidRPr="00125CCA">
              <w:rPr>
                <w:rFonts w:ascii="仿宋" w:eastAsia="仿宋" w:hAnsi="仿宋" w:cs="宋体" w:hint="eastAsia"/>
                <w:kern w:val="0"/>
                <w:szCs w:val="21"/>
              </w:rPr>
              <w:t>项目</w:t>
            </w:r>
            <w:r w:rsidRPr="00125CCA">
              <w:rPr>
                <w:rFonts w:ascii="仿宋" w:eastAsia="仿宋" w:hAnsi="仿宋" w:cs="宋体"/>
                <w:kern w:val="0"/>
                <w:szCs w:val="21"/>
              </w:rPr>
              <w:t>进行复核。</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（4）负责督促被审计对象开展审计问题整改工作。</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w:t>
            </w:r>
            <w:r w:rsidRPr="00125CCA">
              <w:rPr>
                <w:rFonts w:ascii="仿宋" w:eastAsia="仿宋" w:hAnsi="仿宋" w:cs="宋体"/>
                <w:kern w:val="0"/>
                <w:szCs w:val="21"/>
              </w:rPr>
              <w:t>5</w:t>
            </w:r>
            <w:r w:rsidRPr="00125CCA">
              <w:rPr>
                <w:rFonts w:ascii="仿宋" w:eastAsia="仿宋" w:hAnsi="仿宋" w:cs="宋体" w:hint="eastAsia"/>
                <w:kern w:val="0"/>
                <w:szCs w:val="21"/>
              </w:rPr>
              <w:t>）研究处理相关行业部门提交的各种协同工作。</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w:t>
            </w:r>
            <w:r w:rsidRPr="00125CCA">
              <w:rPr>
                <w:rFonts w:ascii="仿宋" w:eastAsia="仿宋" w:hAnsi="仿宋" w:cs="宋体"/>
                <w:kern w:val="0"/>
                <w:szCs w:val="21"/>
              </w:rPr>
              <w:t>6</w:t>
            </w:r>
            <w:r w:rsidRPr="00125CCA">
              <w:rPr>
                <w:rFonts w:ascii="仿宋" w:eastAsia="仿宋" w:hAnsi="仿宋" w:cs="宋体" w:hint="eastAsia"/>
                <w:kern w:val="0"/>
                <w:szCs w:val="21"/>
              </w:rPr>
              <w:t>）负责</w:t>
            </w:r>
            <w:r w:rsidRPr="00125CCA">
              <w:rPr>
                <w:rFonts w:ascii="仿宋" w:eastAsia="仿宋" w:hAnsi="仿宋" w:cs="宋体"/>
                <w:kern w:val="0"/>
                <w:szCs w:val="21"/>
              </w:rPr>
              <w:t>草拟</w:t>
            </w:r>
            <w:r w:rsidRPr="00125CCA">
              <w:rPr>
                <w:rFonts w:ascii="仿宋" w:eastAsia="仿宋" w:hAnsi="仿宋" w:cs="宋体" w:hint="eastAsia"/>
                <w:kern w:val="0"/>
                <w:szCs w:val="21"/>
              </w:rPr>
              <w:t>政府</w:t>
            </w:r>
            <w:r w:rsidRPr="00125CCA">
              <w:rPr>
                <w:rFonts w:ascii="仿宋" w:eastAsia="仿宋" w:hAnsi="仿宋" w:cs="宋体"/>
                <w:kern w:val="0"/>
                <w:szCs w:val="21"/>
              </w:rPr>
              <w:t>投资审计的相关制度和文件</w:t>
            </w:r>
            <w:r w:rsidRPr="00125CCA">
              <w:rPr>
                <w:rFonts w:ascii="仿宋" w:eastAsia="仿宋" w:hAnsi="仿宋" w:cs="宋体" w:hint="eastAsia"/>
                <w:kern w:val="0"/>
                <w:szCs w:val="21"/>
              </w:rPr>
              <w:t>，采集撰写审计信息和审计动态等文稿。</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（7）</w:t>
            </w:r>
            <w:r w:rsidRPr="00125CCA">
              <w:rPr>
                <w:rFonts w:ascii="仿宋" w:eastAsia="仿宋" w:hAnsi="仿宋" w:cs="宋体"/>
                <w:kern w:val="0"/>
                <w:szCs w:val="21"/>
              </w:rPr>
              <w:t>完成</w:t>
            </w:r>
            <w:r w:rsidRPr="00125CCA">
              <w:rPr>
                <w:rFonts w:ascii="仿宋" w:eastAsia="仿宋" w:hAnsi="仿宋" w:cs="宋体" w:hint="eastAsia"/>
                <w:kern w:val="0"/>
                <w:szCs w:val="21"/>
              </w:rPr>
              <w:t>领导交办的</w:t>
            </w:r>
            <w:r w:rsidRPr="00125CCA">
              <w:rPr>
                <w:rFonts w:ascii="仿宋" w:eastAsia="仿宋" w:hAnsi="仿宋" w:cs="宋体"/>
                <w:kern w:val="0"/>
                <w:szCs w:val="21"/>
              </w:rPr>
              <w:t>其他工作。</w:t>
            </w:r>
          </w:p>
        </w:tc>
        <w:tc>
          <w:tcPr>
            <w:tcW w:w="5103" w:type="dxa"/>
            <w:vAlign w:val="center"/>
          </w:tcPr>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（一）</w:t>
            </w:r>
            <w:r w:rsidRPr="00125CCA">
              <w:rPr>
                <w:rFonts w:ascii="仿宋" w:eastAsia="仿宋" w:hAnsi="仿宋" w:cs="宋体"/>
                <w:kern w:val="0"/>
                <w:szCs w:val="21"/>
              </w:rPr>
              <w:t>遵守中华人民共和国宪法、法律、法规；</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（二）</w:t>
            </w:r>
            <w:r w:rsidRPr="00125CCA">
              <w:rPr>
                <w:rFonts w:ascii="仿宋" w:eastAsia="仿宋" w:hAnsi="仿宋" w:cs="宋体"/>
                <w:kern w:val="0"/>
                <w:szCs w:val="21"/>
              </w:rPr>
              <w:t>具有良好的职业道德和团队合作精神，愿意履行高新区专业技术人才的职责、义务；</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（三）具有</w:t>
            </w:r>
            <w:proofErr w:type="gramStart"/>
            <w:r w:rsidRPr="00125CCA">
              <w:rPr>
                <w:rFonts w:ascii="仿宋" w:eastAsia="仿宋" w:hAnsi="仿宋" w:cs="宋体" w:hint="eastAsia"/>
                <w:kern w:val="0"/>
                <w:szCs w:val="21"/>
              </w:rPr>
              <w:t>国家双</w:t>
            </w:r>
            <w:proofErr w:type="gramEnd"/>
            <w:r w:rsidRPr="00125CCA">
              <w:rPr>
                <w:rFonts w:ascii="仿宋" w:eastAsia="仿宋" w:hAnsi="仿宋" w:cs="宋体"/>
                <w:kern w:val="0"/>
                <w:szCs w:val="21"/>
              </w:rPr>
              <w:t>一流</w:t>
            </w:r>
            <w:r w:rsidRPr="00125CCA">
              <w:rPr>
                <w:rFonts w:ascii="仿宋" w:eastAsia="仿宋" w:hAnsi="仿宋" w:cs="宋体" w:hint="eastAsia"/>
                <w:kern w:val="0"/>
                <w:szCs w:val="21"/>
              </w:rPr>
              <w:t>高校</w:t>
            </w:r>
            <w:r>
              <w:rPr>
                <w:rFonts w:ascii="仿宋" w:eastAsia="仿宋" w:hAnsi="仿宋" w:cs="宋体" w:hint="eastAsia"/>
                <w:kern w:val="0"/>
                <w:szCs w:val="21"/>
              </w:rPr>
              <w:t>或学科</w:t>
            </w:r>
            <w:r w:rsidRPr="00125CCA">
              <w:rPr>
                <w:rFonts w:ascii="仿宋" w:eastAsia="仿宋" w:hAnsi="仿宋" w:cs="宋体" w:hint="eastAsia"/>
                <w:kern w:val="0"/>
                <w:szCs w:val="21"/>
              </w:rPr>
              <w:t>全日制</w:t>
            </w:r>
            <w:r w:rsidRPr="00125CCA">
              <w:rPr>
                <w:rFonts w:ascii="仿宋" w:eastAsia="仿宋" w:hAnsi="仿宋" w:cs="宋体"/>
                <w:kern w:val="0"/>
                <w:szCs w:val="21"/>
              </w:rPr>
              <w:t>本科及以上</w:t>
            </w:r>
            <w:r w:rsidRPr="00125CCA">
              <w:rPr>
                <w:rFonts w:ascii="仿宋" w:eastAsia="仿宋" w:hAnsi="仿宋" w:cs="宋体" w:hint="eastAsia"/>
                <w:kern w:val="0"/>
                <w:szCs w:val="21"/>
              </w:rPr>
              <w:t>学历</w:t>
            </w:r>
            <w:r>
              <w:rPr>
                <w:rFonts w:ascii="仿宋" w:eastAsia="仿宋" w:hAnsi="仿宋" w:cs="宋体" w:hint="eastAsia"/>
                <w:kern w:val="0"/>
                <w:szCs w:val="21"/>
              </w:rPr>
              <w:t>(须在2019年8月30日</w:t>
            </w:r>
            <w:r>
              <w:rPr>
                <w:rFonts w:ascii="仿宋" w:eastAsia="仿宋" w:hAnsi="仿宋" w:cs="宋体"/>
                <w:kern w:val="0"/>
                <w:szCs w:val="21"/>
              </w:rPr>
              <w:t>前取得相应学历学位证书</w:t>
            </w:r>
            <w:r>
              <w:rPr>
                <w:rFonts w:ascii="仿宋" w:eastAsia="仿宋" w:hAnsi="仿宋" w:cs="宋体" w:hint="eastAsia"/>
                <w:kern w:val="0"/>
                <w:szCs w:val="21"/>
              </w:rPr>
              <w:t>)</w:t>
            </w:r>
            <w:r w:rsidRPr="00125CCA">
              <w:rPr>
                <w:rFonts w:ascii="仿宋" w:eastAsia="仿宋" w:hAnsi="仿宋" w:cs="宋体" w:hint="eastAsia"/>
                <w:kern w:val="0"/>
                <w:szCs w:val="21"/>
              </w:rPr>
              <w:t>；</w:t>
            </w:r>
            <w:r>
              <w:rPr>
                <w:rFonts w:ascii="仿宋" w:eastAsia="仿宋" w:hAnsi="仿宋" w:cs="宋体" w:hint="eastAsia"/>
                <w:kern w:val="0"/>
                <w:szCs w:val="21"/>
              </w:rPr>
              <w:t>专业要求为本科：工学（0</w:t>
            </w:r>
            <w:r>
              <w:rPr>
                <w:rFonts w:ascii="仿宋" w:eastAsia="仿宋" w:hAnsi="仿宋" w:cs="宋体"/>
                <w:kern w:val="0"/>
                <w:szCs w:val="21"/>
              </w:rPr>
              <w:t>8</w:t>
            </w:r>
            <w:r>
              <w:rPr>
                <w:rFonts w:ascii="仿宋" w:eastAsia="仿宋" w:hAnsi="仿宋" w:cs="宋体" w:hint="eastAsia"/>
                <w:kern w:val="0"/>
                <w:szCs w:val="21"/>
              </w:rPr>
              <w:t>）管理学（1</w:t>
            </w:r>
            <w:r>
              <w:rPr>
                <w:rFonts w:ascii="仿宋" w:eastAsia="仿宋" w:hAnsi="仿宋" w:cs="宋体"/>
                <w:kern w:val="0"/>
                <w:szCs w:val="21"/>
              </w:rPr>
              <w:t>2</w:t>
            </w:r>
            <w:r>
              <w:rPr>
                <w:rFonts w:ascii="仿宋" w:eastAsia="仿宋" w:hAnsi="仿宋" w:cs="宋体" w:hint="eastAsia"/>
                <w:kern w:val="0"/>
                <w:szCs w:val="21"/>
              </w:rPr>
              <w:t>），硕士研究生：工学（0</w:t>
            </w:r>
            <w:r>
              <w:rPr>
                <w:rFonts w:ascii="仿宋" w:eastAsia="仿宋" w:hAnsi="仿宋" w:cs="宋体"/>
                <w:kern w:val="0"/>
                <w:szCs w:val="21"/>
              </w:rPr>
              <w:t>8</w:t>
            </w:r>
            <w:r>
              <w:rPr>
                <w:rFonts w:ascii="仿宋" w:eastAsia="仿宋" w:hAnsi="仿宋" w:cs="宋体" w:hint="eastAsia"/>
                <w:kern w:val="0"/>
                <w:szCs w:val="21"/>
              </w:rPr>
              <w:t>）管理学（1</w:t>
            </w:r>
            <w:r>
              <w:rPr>
                <w:rFonts w:ascii="仿宋" w:eastAsia="仿宋" w:hAnsi="仿宋" w:cs="宋体"/>
                <w:kern w:val="0"/>
                <w:szCs w:val="21"/>
              </w:rPr>
              <w:t>2</w:t>
            </w:r>
            <w:r>
              <w:rPr>
                <w:rFonts w:ascii="仿宋" w:eastAsia="仿宋" w:hAnsi="仿宋" w:cs="宋体" w:hint="eastAsia"/>
                <w:kern w:val="0"/>
                <w:szCs w:val="21"/>
              </w:rPr>
              <w:t>）。</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（四）</w:t>
            </w:r>
            <w:r w:rsidRPr="00125CCA">
              <w:rPr>
                <w:rFonts w:ascii="仿宋" w:eastAsia="仿宋" w:hAnsi="仿宋" w:cs="宋体"/>
                <w:kern w:val="0"/>
                <w:szCs w:val="21"/>
              </w:rPr>
              <w:t>身体健康，年龄</w:t>
            </w:r>
            <w:r w:rsidRPr="00125CCA">
              <w:rPr>
                <w:rFonts w:ascii="仿宋" w:eastAsia="仿宋" w:hAnsi="仿宋" w:cs="宋体" w:hint="eastAsia"/>
                <w:kern w:val="0"/>
                <w:szCs w:val="21"/>
              </w:rPr>
              <w:t>3</w:t>
            </w:r>
            <w:r w:rsidRPr="00125CCA">
              <w:rPr>
                <w:rFonts w:ascii="仿宋" w:eastAsia="仿宋" w:hAnsi="仿宋" w:cs="宋体"/>
                <w:kern w:val="0"/>
                <w:szCs w:val="21"/>
              </w:rPr>
              <w:t>5</w:t>
            </w:r>
            <w:r>
              <w:rPr>
                <w:rFonts w:ascii="仿宋" w:eastAsia="仿宋" w:hAnsi="仿宋" w:cs="宋体" w:hint="eastAsia"/>
                <w:kern w:val="0"/>
                <w:szCs w:val="21"/>
              </w:rPr>
              <w:t>周</w:t>
            </w:r>
            <w:r w:rsidRPr="00125CCA">
              <w:rPr>
                <w:rFonts w:ascii="仿宋" w:eastAsia="仿宋" w:hAnsi="仿宋" w:cs="宋体"/>
                <w:kern w:val="0"/>
                <w:szCs w:val="21"/>
              </w:rPr>
              <w:t>岁以下</w:t>
            </w:r>
            <w:r w:rsidRPr="00A8064C">
              <w:rPr>
                <w:rFonts w:ascii="仿宋" w:eastAsia="仿宋" w:hAnsi="仿宋" w:cs="宋体" w:hint="eastAsia"/>
                <w:kern w:val="0"/>
                <w:szCs w:val="21"/>
              </w:rPr>
              <w:t>（198</w:t>
            </w:r>
            <w:r>
              <w:rPr>
                <w:rFonts w:ascii="仿宋" w:eastAsia="仿宋" w:hAnsi="仿宋" w:cs="宋体"/>
                <w:kern w:val="0"/>
                <w:szCs w:val="21"/>
              </w:rPr>
              <w:t>3</w:t>
            </w:r>
            <w:r w:rsidRPr="00A8064C">
              <w:rPr>
                <w:rFonts w:ascii="仿宋" w:eastAsia="仿宋" w:hAnsi="仿宋" w:cs="宋体" w:hint="eastAsia"/>
                <w:kern w:val="0"/>
                <w:szCs w:val="21"/>
              </w:rPr>
              <w:t>年</w:t>
            </w:r>
            <w:r>
              <w:rPr>
                <w:rFonts w:ascii="仿宋" w:eastAsia="仿宋" w:hAnsi="仿宋" w:cs="宋体"/>
                <w:kern w:val="0"/>
                <w:szCs w:val="21"/>
              </w:rPr>
              <w:t>8</w:t>
            </w:r>
            <w:r w:rsidRPr="00A8064C">
              <w:rPr>
                <w:rFonts w:ascii="仿宋" w:eastAsia="仿宋" w:hAnsi="仿宋" w:cs="宋体" w:hint="eastAsia"/>
                <w:kern w:val="0"/>
                <w:szCs w:val="21"/>
              </w:rPr>
              <w:t>月</w:t>
            </w:r>
            <w:r>
              <w:rPr>
                <w:rFonts w:ascii="仿宋" w:eastAsia="仿宋" w:hAnsi="仿宋" w:cs="宋体"/>
                <w:kern w:val="0"/>
                <w:szCs w:val="21"/>
              </w:rPr>
              <w:t>30</w:t>
            </w:r>
            <w:r w:rsidRPr="00A8064C">
              <w:rPr>
                <w:rFonts w:ascii="仿宋" w:eastAsia="仿宋" w:hAnsi="仿宋" w:cs="宋体" w:hint="eastAsia"/>
                <w:kern w:val="0"/>
                <w:szCs w:val="21"/>
              </w:rPr>
              <w:t>日后出生）</w:t>
            </w:r>
            <w:r w:rsidRPr="00125CCA">
              <w:rPr>
                <w:rFonts w:ascii="仿宋" w:eastAsia="仿宋" w:hAnsi="仿宋" w:cs="宋体"/>
                <w:kern w:val="0"/>
                <w:szCs w:val="21"/>
              </w:rPr>
              <w:t>。</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（五）同等条件下，中国共产党党员优先。</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（六）</w:t>
            </w:r>
            <w:r w:rsidRPr="00125CCA">
              <w:rPr>
                <w:rFonts w:ascii="仿宋" w:eastAsia="仿宋" w:hAnsi="仿宋" w:cs="宋体"/>
                <w:kern w:val="0"/>
                <w:szCs w:val="21"/>
              </w:rPr>
              <w:t>具有驾驶执照</w:t>
            </w:r>
            <w:r>
              <w:rPr>
                <w:rFonts w:ascii="仿宋" w:eastAsia="仿宋" w:hAnsi="仿宋" w:cs="宋体" w:hint="eastAsia"/>
                <w:kern w:val="0"/>
                <w:szCs w:val="21"/>
              </w:rPr>
              <w:t>（C</w:t>
            </w:r>
            <w:r>
              <w:rPr>
                <w:rFonts w:ascii="仿宋" w:eastAsia="仿宋" w:hAnsi="仿宋" w:cs="宋体"/>
                <w:kern w:val="0"/>
                <w:szCs w:val="21"/>
              </w:rPr>
              <w:t>1</w:t>
            </w:r>
            <w:r>
              <w:rPr>
                <w:rFonts w:ascii="仿宋" w:eastAsia="仿宋" w:hAnsi="仿宋" w:cs="宋体" w:hint="eastAsia"/>
                <w:kern w:val="0"/>
                <w:szCs w:val="21"/>
              </w:rPr>
              <w:t>）</w:t>
            </w:r>
            <w:r w:rsidRPr="00125CCA">
              <w:rPr>
                <w:rFonts w:ascii="仿宋" w:eastAsia="仿宋" w:hAnsi="仿宋" w:cs="宋体"/>
                <w:kern w:val="0"/>
                <w:szCs w:val="21"/>
              </w:rPr>
              <w:t>，可以自行开车，能接受短途出差的优先考虑。</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（七）</w:t>
            </w:r>
            <w:r w:rsidRPr="00125CCA">
              <w:rPr>
                <w:rFonts w:ascii="仿宋" w:eastAsia="仿宋" w:hAnsi="仿宋" w:cs="宋体"/>
                <w:kern w:val="0"/>
                <w:szCs w:val="21"/>
              </w:rPr>
              <w:t>具备全国注册造价工程师（土建专业）</w:t>
            </w:r>
            <w:r w:rsidRPr="00125CCA">
              <w:rPr>
                <w:rFonts w:ascii="仿宋" w:eastAsia="仿宋" w:hAnsi="仿宋" w:cs="宋体" w:hint="eastAsia"/>
                <w:kern w:val="0"/>
                <w:szCs w:val="21"/>
              </w:rPr>
              <w:t>或一级造价工程师</w:t>
            </w:r>
            <w:r w:rsidRPr="00125CCA">
              <w:rPr>
                <w:rFonts w:ascii="仿宋" w:eastAsia="仿宋" w:hAnsi="仿宋" w:cs="宋体"/>
                <w:kern w:val="0"/>
                <w:szCs w:val="21"/>
              </w:rPr>
              <w:t>资格。同时具备安装专业资格者优先考虑。</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（八）</w:t>
            </w:r>
            <w:r w:rsidRPr="00125CCA">
              <w:rPr>
                <w:rFonts w:ascii="仿宋" w:eastAsia="仿宋" w:hAnsi="仿宋" w:cs="宋体"/>
                <w:kern w:val="0"/>
                <w:szCs w:val="21"/>
              </w:rPr>
              <w:t>具</w:t>
            </w:r>
            <w:r w:rsidRPr="00125CCA">
              <w:rPr>
                <w:rFonts w:ascii="仿宋" w:eastAsia="仿宋" w:hAnsi="仿宋" w:cs="宋体" w:hint="eastAsia"/>
                <w:kern w:val="0"/>
                <w:szCs w:val="21"/>
              </w:rPr>
              <w:t>有</w:t>
            </w:r>
            <w:r w:rsidRPr="00125CCA">
              <w:rPr>
                <w:rFonts w:ascii="仿宋" w:eastAsia="仿宋" w:hAnsi="仿宋" w:cs="宋体"/>
                <w:kern w:val="0"/>
                <w:szCs w:val="21"/>
              </w:rPr>
              <w:t>4年以上工程造价等相关工作经历</w:t>
            </w:r>
            <w:r>
              <w:rPr>
                <w:rFonts w:ascii="仿宋" w:eastAsia="仿宋" w:hAnsi="仿宋" w:cs="宋体" w:hint="eastAsia"/>
                <w:kern w:val="0"/>
                <w:szCs w:val="21"/>
              </w:rPr>
              <w:t>（工作年限</w:t>
            </w:r>
            <w:r>
              <w:rPr>
                <w:rFonts w:ascii="仿宋" w:eastAsia="仿宋" w:hAnsi="仿宋" w:cs="宋体"/>
                <w:kern w:val="0"/>
                <w:szCs w:val="21"/>
              </w:rPr>
              <w:t>计算</w:t>
            </w:r>
            <w:r>
              <w:rPr>
                <w:rFonts w:ascii="仿宋" w:eastAsia="仿宋" w:hAnsi="仿宋" w:cs="宋体" w:hint="eastAsia"/>
                <w:kern w:val="0"/>
                <w:szCs w:val="21"/>
              </w:rPr>
              <w:t>截至2019年8月30日）</w:t>
            </w:r>
            <w:r w:rsidRPr="00125CCA">
              <w:rPr>
                <w:rFonts w:ascii="仿宋" w:eastAsia="仿宋" w:hAnsi="仿宋" w:cs="宋体"/>
                <w:kern w:val="0"/>
                <w:szCs w:val="21"/>
              </w:rPr>
              <w:t>，熟悉国家招投标、政府采购等方面的法律、法规。</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（九）能够</w:t>
            </w:r>
            <w:r w:rsidRPr="00125CCA">
              <w:rPr>
                <w:rFonts w:ascii="仿宋" w:eastAsia="仿宋" w:hAnsi="仿宋" w:cs="宋体"/>
                <w:kern w:val="0"/>
                <w:szCs w:val="21"/>
              </w:rPr>
              <w:t>熟练掌握工程计量和计价软件。</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（十）具有较强的</w:t>
            </w:r>
            <w:r w:rsidRPr="00125CCA">
              <w:rPr>
                <w:rFonts w:ascii="仿宋" w:eastAsia="仿宋" w:hAnsi="仿宋" w:cs="宋体"/>
                <w:kern w:val="0"/>
                <w:szCs w:val="21"/>
              </w:rPr>
              <w:t>独立工作能力</w:t>
            </w:r>
            <w:r w:rsidRPr="00125CCA">
              <w:rPr>
                <w:rFonts w:ascii="仿宋" w:eastAsia="仿宋" w:hAnsi="仿宋" w:cs="宋体" w:hint="eastAsia"/>
                <w:kern w:val="0"/>
                <w:szCs w:val="21"/>
              </w:rPr>
              <w:t>、</w:t>
            </w:r>
            <w:r w:rsidRPr="00125CCA">
              <w:rPr>
                <w:rFonts w:ascii="仿宋" w:eastAsia="仿宋" w:hAnsi="仿宋" w:cs="宋体"/>
                <w:kern w:val="0"/>
                <w:szCs w:val="21"/>
              </w:rPr>
              <w:t>统筹协调能力</w:t>
            </w:r>
            <w:r w:rsidRPr="00125CCA">
              <w:rPr>
                <w:rFonts w:ascii="仿宋" w:eastAsia="仿宋" w:hAnsi="仿宋" w:cs="宋体" w:hint="eastAsia"/>
                <w:kern w:val="0"/>
                <w:szCs w:val="21"/>
              </w:rPr>
              <w:t>及</w:t>
            </w:r>
            <w:r w:rsidRPr="00125CCA">
              <w:rPr>
                <w:rFonts w:ascii="仿宋" w:eastAsia="仿宋" w:hAnsi="仿宋" w:cs="宋体"/>
                <w:kern w:val="0"/>
                <w:szCs w:val="21"/>
              </w:rPr>
              <w:t>语言表达能力。</w:t>
            </w:r>
          </w:p>
          <w:p w:rsidR="00397DF1" w:rsidRPr="00125CCA" w:rsidRDefault="00397DF1" w:rsidP="005B6C33">
            <w:pPr>
              <w:widowControl/>
              <w:jc w:val="left"/>
              <w:rPr>
                <w:rFonts w:ascii="仿宋" w:eastAsia="仿宋" w:hAnsi="仿宋" w:cs="宋体" w:hint="eastAsia"/>
                <w:kern w:val="0"/>
                <w:szCs w:val="21"/>
              </w:rPr>
            </w:pPr>
            <w:r w:rsidRPr="00125CCA">
              <w:rPr>
                <w:rFonts w:ascii="仿宋" w:eastAsia="仿宋" w:hAnsi="仿宋" w:cs="宋体" w:hint="eastAsia"/>
                <w:kern w:val="0"/>
                <w:szCs w:val="21"/>
              </w:rPr>
              <w:lastRenderedPageBreak/>
              <w:t>（十一）</w:t>
            </w:r>
            <w:r w:rsidRPr="00125CCA">
              <w:rPr>
                <w:rFonts w:ascii="仿宋" w:eastAsia="仿宋" w:hAnsi="仿宋" w:cs="宋体"/>
                <w:kern w:val="0"/>
                <w:szCs w:val="21"/>
              </w:rPr>
              <w:t>具有</w:t>
            </w:r>
            <w:r w:rsidRPr="00125CCA">
              <w:rPr>
                <w:rFonts w:ascii="仿宋" w:eastAsia="仿宋" w:hAnsi="仿宋" w:cs="宋体" w:hint="eastAsia"/>
                <w:kern w:val="0"/>
                <w:szCs w:val="21"/>
              </w:rPr>
              <w:t>政府投资建设项目审计</w:t>
            </w:r>
            <w:r w:rsidRPr="00125CCA">
              <w:rPr>
                <w:rFonts w:ascii="仿宋" w:eastAsia="仿宋" w:hAnsi="仿宋" w:cs="宋体"/>
                <w:kern w:val="0"/>
                <w:szCs w:val="21"/>
              </w:rPr>
              <w:t>工作经验者优先</w:t>
            </w:r>
            <w:bookmarkStart w:id="0" w:name="_GoBack"/>
            <w:bookmarkEnd w:id="0"/>
            <w:r w:rsidRPr="00125CCA">
              <w:rPr>
                <w:rFonts w:ascii="仿宋" w:eastAsia="仿宋" w:hAnsi="仿宋" w:cs="宋体"/>
                <w:kern w:val="0"/>
                <w:szCs w:val="21"/>
              </w:rPr>
              <w:t>考虑。</w:t>
            </w:r>
          </w:p>
        </w:tc>
      </w:tr>
      <w:tr w:rsidR="00397DF1" w:rsidRPr="00D81E88" w:rsidTr="005B6C33">
        <w:trPr>
          <w:trHeight w:val="5159"/>
        </w:trPr>
        <w:tc>
          <w:tcPr>
            <w:tcW w:w="1526" w:type="dxa"/>
            <w:vAlign w:val="center"/>
          </w:tcPr>
          <w:p w:rsidR="00397DF1" w:rsidRPr="00125CCA" w:rsidRDefault="00397DF1" w:rsidP="005B6C33">
            <w:pPr>
              <w:widowControl/>
              <w:jc w:val="center"/>
              <w:rPr>
                <w:rFonts w:ascii="仿宋" w:eastAsia="仿宋" w:hAnsi="仿宋" w:cs="宋体"/>
                <w:b/>
                <w:bCs/>
                <w:kern w:val="0"/>
                <w:szCs w:val="21"/>
              </w:rPr>
            </w:pPr>
            <w:r w:rsidRPr="00125CCA">
              <w:rPr>
                <w:rFonts w:ascii="仿宋" w:eastAsia="仿宋" w:hAnsi="仿宋" w:cs="宋体" w:hint="eastAsia"/>
                <w:b/>
                <w:bCs/>
                <w:kern w:val="0"/>
                <w:szCs w:val="21"/>
              </w:rPr>
              <w:lastRenderedPageBreak/>
              <w:t>审计局</w:t>
            </w:r>
          </w:p>
        </w:tc>
        <w:tc>
          <w:tcPr>
            <w:tcW w:w="1559" w:type="dxa"/>
            <w:vAlign w:val="center"/>
          </w:tcPr>
          <w:p w:rsidR="00397DF1" w:rsidRPr="00125CCA" w:rsidRDefault="00397DF1" w:rsidP="005B6C33">
            <w:pPr>
              <w:widowControl/>
              <w:jc w:val="center"/>
              <w:rPr>
                <w:rFonts w:ascii="仿宋" w:eastAsia="仿宋" w:hAnsi="仿宋" w:cs="宋体"/>
                <w:kern w:val="0"/>
                <w:szCs w:val="21"/>
              </w:rPr>
            </w:pPr>
            <w:r w:rsidRPr="00125CCA">
              <w:rPr>
                <w:rFonts w:ascii="仿宋" w:eastAsia="仿宋" w:hAnsi="仿宋" w:cs="宋体"/>
                <w:kern w:val="0"/>
                <w:szCs w:val="21"/>
              </w:rPr>
              <w:t>财政财务审计专业技术人才</w:t>
            </w:r>
            <w:r w:rsidRPr="00125CCA">
              <w:rPr>
                <w:rFonts w:ascii="仿宋" w:eastAsia="仿宋" w:hAnsi="仿宋" w:cs="宋体" w:hint="eastAsia"/>
                <w:kern w:val="0"/>
                <w:szCs w:val="21"/>
              </w:rPr>
              <w:t>岗</w:t>
            </w:r>
          </w:p>
        </w:tc>
        <w:tc>
          <w:tcPr>
            <w:tcW w:w="1559" w:type="dxa"/>
            <w:vAlign w:val="center"/>
          </w:tcPr>
          <w:p w:rsidR="00397DF1" w:rsidRPr="00125CCA" w:rsidRDefault="00397DF1" w:rsidP="005B6C33">
            <w:pPr>
              <w:widowControl/>
              <w:jc w:val="center"/>
              <w:rPr>
                <w:rFonts w:ascii="Times New Roman" w:eastAsia="仿宋" w:hAnsi="Times New Roman" w:cs="宋体"/>
                <w:kern w:val="0"/>
                <w:szCs w:val="21"/>
              </w:rPr>
            </w:pPr>
            <w:r w:rsidRPr="00125CCA">
              <w:rPr>
                <w:rFonts w:ascii="Times New Roman" w:eastAsia="仿宋" w:hAnsi="Times New Roman" w:cs="宋体" w:hint="eastAsia"/>
                <w:kern w:val="0"/>
                <w:szCs w:val="21"/>
              </w:rPr>
              <w:t>4</w:t>
            </w:r>
          </w:p>
        </w:tc>
        <w:tc>
          <w:tcPr>
            <w:tcW w:w="4820" w:type="dxa"/>
            <w:vAlign w:val="center"/>
          </w:tcPr>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kern w:val="0"/>
                <w:szCs w:val="21"/>
              </w:rPr>
              <w:t>（1）</w:t>
            </w:r>
            <w:r w:rsidRPr="00125CCA">
              <w:rPr>
                <w:rFonts w:ascii="仿宋" w:eastAsia="仿宋" w:hAnsi="仿宋" w:cs="宋体" w:hint="eastAsia"/>
                <w:kern w:val="0"/>
                <w:szCs w:val="21"/>
              </w:rPr>
              <w:t>负责开展各类项目审计工作，</w:t>
            </w:r>
            <w:r w:rsidRPr="00125CCA">
              <w:rPr>
                <w:rFonts w:ascii="仿宋" w:eastAsia="仿宋" w:hAnsi="仿宋" w:cs="宋体"/>
                <w:kern w:val="0"/>
                <w:szCs w:val="21"/>
              </w:rPr>
              <w:t>撰写</w:t>
            </w:r>
            <w:r w:rsidRPr="00125CCA">
              <w:rPr>
                <w:rFonts w:ascii="仿宋" w:eastAsia="仿宋" w:hAnsi="仿宋" w:cs="宋体" w:hint="eastAsia"/>
                <w:kern w:val="0"/>
                <w:szCs w:val="21"/>
              </w:rPr>
              <w:t>审计报告、</w:t>
            </w:r>
            <w:r w:rsidRPr="00125CCA">
              <w:rPr>
                <w:rFonts w:ascii="仿宋" w:eastAsia="仿宋" w:hAnsi="仿宋" w:cs="宋体"/>
                <w:kern w:val="0"/>
                <w:szCs w:val="21"/>
              </w:rPr>
              <w:t>审计专报、审计建议书、审计工作底稿、审计取证记录等审计文书</w:t>
            </w:r>
            <w:r w:rsidRPr="00125CCA">
              <w:rPr>
                <w:rFonts w:ascii="仿宋" w:eastAsia="仿宋" w:hAnsi="仿宋" w:cs="宋体" w:hint="eastAsia"/>
                <w:kern w:val="0"/>
                <w:szCs w:val="21"/>
              </w:rPr>
              <w:t>，</w:t>
            </w:r>
            <w:r w:rsidRPr="00125CCA">
              <w:rPr>
                <w:rFonts w:ascii="仿宋" w:eastAsia="仿宋" w:hAnsi="仿宋" w:cs="宋体"/>
                <w:kern w:val="0"/>
                <w:szCs w:val="21"/>
              </w:rPr>
              <w:t>按时保质完成各项审计</w:t>
            </w:r>
            <w:r w:rsidRPr="00125CCA">
              <w:rPr>
                <w:rFonts w:ascii="仿宋" w:eastAsia="仿宋" w:hAnsi="仿宋" w:cs="宋体" w:hint="eastAsia"/>
                <w:kern w:val="0"/>
                <w:szCs w:val="21"/>
              </w:rPr>
              <w:t>任务</w:t>
            </w:r>
            <w:r w:rsidRPr="00125CCA">
              <w:rPr>
                <w:rFonts w:ascii="仿宋" w:eastAsia="仿宋" w:hAnsi="仿宋" w:cs="宋体"/>
                <w:kern w:val="0"/>
                <w:szCs w:val="21"/>
              </w:rPr>
              <w:t>。</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kern w:val="0"/>
                <w:szCs w:val="21"/>
              </w:rPr>
              <w:t>（2）</w:t>
            </w:r>
            <w:r w:rsidRPr="00125CCA">
              <w:rPr>
                <w:rFonts w:ascii="仿宋" w:eastAsia="仿宋" w:hAnsi="仿宋" w:cs="宋体" w:hint="eastAsia"/>
                <w:kern w:val="0"/>
                <w:szCs w:val="21"/>
              </w:rPr>
              <w:t>善于</w:t>
            </w:r>
            <w:r w:rsidRPr="00125CCA">
              <w:rPr>
                <w:rFonts w:ascii="仿宋" w:eastAsia="仿宋" w:hAnsi="仿宋" w:cs="宋体"/>
                <w:kern w:val="0"/>
                <w:szCs w:val="21"/>
              </w:rPr>
              <w:t>运用</w:t>
            </w:r>
            <w:r w:rsidRPr="00125CCA">
              <w:rPr>
                <w:rFonts w:ascii="仿宋" w:eastAsia="仿宋" w:hAnsi="仿宋" w:cs="宋体" w:hint="eastAsia"/>
                <w:kern w:val="0"/>
                <w:szCs w:val="21"/>
              </w:rPr>
              <w:t>大</w:t>
            </w:r>
            <w:r w:rsidRPr="00125CCA">
              <w:rPr>
                <w:rFonts w:ascii="仿宋" w:eastAsia="仿宋" w:hAnsi="仿宋" w:cs="宋体"/>
                <w:kern w:val="0"/>
                <w:szCs w:val="21"/>
              </w:rPr>
              <w:t>数据审计</w:t>
            </w:r>
            <w:r w:rsidRPr="00125CCA">
              <w:rPr>
                <w:rFonts w:ascii="仿宋" w:eastAsia="仿宋" w:hAnsi="仿宋" w:cs="宋体" w:hint="eastAsia"/>
                <w:kern w:val="0"/>
                <w:szCs w:val="21"/>
              </w:rPr>
              <w:t>方法</w:t>
            </w:r>
            <w:r w:rsidRPr="00125CCA">
              <w:rPr>
                <w:rFonts w:ascii="仿宋" w:eastAsia="仿宋" w:hAnsi="仿宋" w:cs="宋体"/>
                <w:kern w:val="0"/>
                <w:szCs w:val="21"/>
              </w:rPr>
              <w:t>，对业务数据进行整理及分析，提供有价值的数据疑点。</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（3）负责督促被审计对象开展审计问题整改工作。</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kern w:val="0"/>
                <w:szCs w:val="21"/>
              </w:rPr>
              <w:t>（</w:t>
            </w:r>
            <w:r w:rsidRPr="00125CCA">
              <w:rPr>
                <w:rFonts w:ascii="仿宋" w:eastAsia="仿宋" w:hAnsi="仿宋" w:cs="宋体" w:hint="eastAsia"/>
                <w:kern w:val="0"/>
                <w:szCs w:val="21"/>
              </w:rPr>
              <w:t>4</w:t>
            </w:r>
            <w:r w:rsidRPr="00125CCA">
              <w:rPr>
                <w:rFonts w:ascii="仿宋" w:eastAsia="仿宋" w:hAnsi="仿宋" w:cs="宋体"/>
                <w:kern w:val="0"/>
                <w:szCs w:val="21"/>
              </w:rPr>
              <w:t>）</w:t>
            </w:r>
            <w:r w:rsidRPr="00125CCA">
              <w:rPr>
                <w:rFonts w:ascii="仿宋" w:eastAsia="仿宋" w:hAnsi="仿宋" w:cs="宋体" w:hint="eastAsia"/>
                <w:kern w:val="0"/>
                <w:szCs w:val="21"/>
              </w:rPr>
              <w:t>研究处理相关行业部门提交的各种协同工作。</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（5）负责草拟财政财务审计的相关制度和文件，采集撰写审计信息和审计动态等文稿。</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（6）</w:t>
            </w:r>
            <w:r w:rsidRPr="00125CCA">
              <w:rPr>
                <w:rFonts w:ascii="仿宋" w:eastAsia="仿宋" w:hAnsi="仿宋" w:cs="宋体"/>
                <w:kern w:val="0"/>
                <w:szCs w:val="21"/>
              </w:rPr>
              <w:t>完成</w:t>
            </w:r>
            <w:r w:rsidRPr="00125CCA">
              <w:rPr>
                <w:rFonts w:ascii="仿宋" w:eastAsia="仿宋" w:hAnsi="仿宋" w:cs="宋体" w:hint="eastAsia"/>
                <w:kern w:val="0"/>
                <w:szCs w:val="21"/>
              </w:rPr>
              <w:t>领导交办的</w:t>
            </w:r>
            <w:r w:rsidRPr="00125CCA">
              <w:rPr>
                <w:rFonts w:ascii="仿宋" w:eastAsia="仿宋" w:hAnsi="仿宋" w:cs="宋体"/>
                <w:kern w:val="0"/>
                <w:szCs w:val="21"/>
              </w:rPr>
              <w:t>其他工作。</w:t>
            </w:r>
          </w:p>
        </w:tc>
        <w:tc>
          <w:tcPr>
            <w:tcW w:w="5103" w:type="dxa"/>
            <w:vAlign w:val="center"/>
          </w:tcPr>
          <w:p w:rsidR="00397DF1" w:rsidRPr="00125CCA" w:rsidRDefault="00397DF1" w:rsidP="005B6C33">
            <w:pPr>
              <w:widowControl/>
              <w:jc w:val="left"/>
              <w:rPr>
                <w:rFonts w:ascii="仿宋" w:eastAsia="仿宋" w:hAnsi="仿宋" w:cs="宋体"/>
                <w:kern w:val="0"/>
                <w:szCs w:val="21"/>
              </w:rPr>
            </w:pPr>
            <w:r w:rsidRPr="00125CCA">
              <w:rPr>
                <w:rFonts w:ascii="Times New Roman" w:hint="eastAsia"/>
                <w:szCs w:val="21"/>
              </w:rPr>
              <w:t>（</w:t>
            </w:r>
            <w:r w:rsidRPr="00125CCA">
              <w:rPr>
                <w:rFonts w:ascii="仿宋" w:eastAsia="仿宋" w:hAnsi="仿宋" w:cs="宋体" w:hint="eastAsia"/>
                <w:kern w:val="0"/>
                <w:szCs w:val="21"/>
              </w:rPr>
              <w:t>一）</w:t>
            </w:r>
            <w:r w:rsidRPr="00125CCA">
              <w:rPr>
                <w:rFonts w:ascii="仿宋" w:eastAsia="仿宋" w:hAnsi="仿宋" w:cs="宋体"/>
                <w:kern w:val="0"/>
                <w:szCs w:val="21"/>
              </w:rPr>
              <w:t>遵守中华人民共和国宪法、法律、法规；</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（二）</w:t>
            </w:r>
            <w:r w:rsidRPr="00125CCA">
              <w:rPr>
                <w:rFonts w:ascii="仿宋" w:eastAsia="仿宋" w:hAnsi="仿宋" w:cs="宋体"/>
                <w:kern w:val="0"/>
                <w:szCs w:val="21"/>
              </w:rPr>
              <w:t>具有良好的职业道德和团队合作精神，愿意履行高新区专业技术人才的职责、义务；</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（三）具有</w:t>
            </w:r>
            <w:proofErr w:type="gramStart"/>
            <w:r w:rsidRPr="00125CCA">
              <w:rPr>
                <w:rFonts w:ascii="仿宋" w:eastAsia="仿宋" w:hAnsi="仿宋" w:cs="宋体" w:hint="eastAsia"/>
                <w:kern w:val="0"/>
                <w:szCs w:val="21"/>
              </w:rPr>
              <w:t>国家双</w:t>
            </w:r>
            <w:proofErr w:type="gramEnd"/>
            <w:r w:rsidRPr="00125CCA">
              <w:rPr>
                <w:rFonts w:ascii="仿宋" w:eastAsia="仿宋" w:hAnsi="仿宋" w:cs="宋体"/>
                <w:kern w:val="0"/>
                <w:szCs w:val="21"/>
              </w:rPr>
              <w:t>一流</w:t>
            </w:r>
            <w:r w:rsidRPr="00125CCA">
              <w:rPr>
                <w:rFonts w:ascii="仿宋" w:eastAsia="仿宋" w:hAnsi="仿宋" w:cs="宋体" w:hint="eastAsia"/>
                <w:kern w:val="0"/>
                <w:szCs w:val="21"/>
              </w:rPr>
              <w:t>高校</w:t>
            </w:r>
            <w:r>
              <w:rPr>
                <w:rFonts w:ascii="仿宋" w:eastAsia="仿宋" w:hAnsi="仿宋" w:cs="宋体" w:hint="eastAsia"/>
                <w:kern w:val="0"/>
                <w:szCs w:val="21"/>
              </w:rPr>
              <w:t>或学科</w:t>
            </w:r>
            <w:r w:rsidRPr="00125CCA">
              <w:rPr>
                <w:rFonts w:ascii="仿宋" w:eastAsia="仿宋" w:hAnsi="仿宋" w:cs="宋体" w:hint="eastAsia"/>
                <w:kern w:val="0"/>
                <w:szCs w:val="21"/>
              </w:rPr>
              <w:t>全日制</w:t>
            </w:r>
            <w:r w:rsidRPr="00125CCA">
              <w:rPr>
                <w:rFonts w:ascii="仿宋" w:eastAsia="仿宋" w:hAnsi="仿宋" w:cs="宋体"/>
                <w:kern w:val="0"/>
                <w:szCs w:val="21"/>
              </w:rPr>
              <w:t>本科及以上</w:t>
            </w:r>
            <w:r w:rsidRPr="00125CCA">
              <w:rPr>
                <w:rFonts w:ascii="仿宋" w:eastAsia="仿宋" w:hAnsi="仿宋" w:cs="宋体" w:hint="eastAsia"/>
                <w:kern w:val="0"/>
                <w:szCs w:val="21"/>
              </w:rPr>
              <w:t>学历</w:t>
            </w:r>
            <w:r>
              <w:rPr>
                <w:rFonts w:ascii="仿宋" w:eastAsia="仿宋" w:hAnsi="仿宋" w:cs="宋体" w:hint="eastAsia"/>
                <w:kern w:val="0"/>
                <w:szCs w:val="21"/>
              </w:rPr>
              <w:t>(须在2019年8月30日</w:t>
            </w:r>
            <w:r>
              <w:rPr>
                <w:rFonts w:ascii="仿宋" w:eastAsia="仿宋" w:hAnsi="仿宋" w:cs="宋体"/>
                <w:kern w:val="0"/>
                <w:szCs w:val="21"/>
              </w:rPr>
              <w:t>前取得相应学历学位证书</w:t>
            </w:r>
            <w:r>
              <w:rPr>
                <w:rFonts w:ascii="仿宋" w:eastAsia="仿宋" w:hAnsi="仿宋" w:cs="宋体" w:hint="eastAsia"/>
                <w:kern w:val="0"/>
                <w:szCs w:val="21"/>
              </w:rPr>
              <w:t>)</w:t>
            </w:r>
            <w:r w:rsidRPr="00125CCA">
              <w:rPr>
                <w:rFonts w:ascii="仿宋" w:eastAsia="仿宋" w:hAnsi="仿宋" w:cs="宋体" w:hint="eastAsia"/>
                <w:kern w:val="0"/>
                <w:szCs w:val="21"/>
              </w:rPr>
              <w:t>；</w:t>
            </w:r>
            <w:r>
              <w:rPr>
                <w:rFonts w:ascii="仿宋" w:eastAsia="仿宋" w:hAnsi="仿宋" w:cs="宋体" w:hint="eastAsia"/>
                <w:kern w:val="0"/>
                <w:szCs w:val="21"/>
              </w:rPr>
              <w:t>专业不限。</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（四）</w:t>
            </w:r>
            <w:r w:rsidRPr="00125CCA">
              <w:rPr>
                <w:rFonts w:ascii="仿宋" w:eastAsia="仿宋" w:hAnsi="仿宋" w:cs="宋体"/>
                <w:kern w:val="0"/>
                <w:szCs w:val="21"/>
              </w:rPr>
              <w:t>身体健康，年龄</w:t>
            </w:r>
            <w:r w:rsidRPr="00125CCA">
              <w:rPr>
                <w:rFonts w:ascii="仿宋" w:eastAsia="仿宋" w:hAnsi="仿宋" w:cs="宋体" w:hint="eastAsia"/>
                <w:kern w:val="0"/>
                <w:szCs w:val="21"/>
              </w:rPr>
              <w:t>3</w:t>
            </w:r>
            <w:r w:rsidRPr="00125CCA">
              <w:rPr>
                <w:rFonts w:ascii="仿宋" w:eastAsia="仿宋" w:hAnsi="仿宋" w:cs="宋体"/>
                <w:kern w:val="0"/>
                <w:szCs w:val="21"/>
              </w:rPr>
              <w:t>5</w:t>
            </w:r>
            <w:r>
              <w:rPr>
                <w:rFonts w:ascii="仿宋" w:eastAsia="仿宋" w:hAnsi="仿宋" w:cs="宋体" w:hint="eastAsia"/>
                <w:kern w:val="0"/>
                <w:szCs w:val="21"/>
              </w:rPr>
              <w:t>周</w:t>
            </w:r>
            <w:r w:rsidRPr="00125CCA">
              <w:rPr>
                <w:rFonts w:ascii="仿宋" w:eastAsia="仿宋" w:hAnsi="仿宋" w:cs="宋体"/>
                <w:kern w:val="0"/>
                <w:szCs w:val="21"/>
              </w:rPr>
              <w:t>岁以下</w:t>
            </w:r>
            <w:r w:rsidRPr="00A8064C">
              <w:rPr>
                <w:rFonts w:ascii="仿宋" w:eastAsia="仿宋" w:hAnsi="仿宋" w:cs="宋体" w:hint="eastAsia"/>
                <w:kern w:val="0"/>
                <w:szCs w:val="21"/>
              </w:rPr>
              <w:t>（198</w:t>
            </w:r>
            <w:r>
              <w:rPr>
                <w:rFonts w:ascii="仿宋" w:eastAsia="仿宋" w:hAnsi="仿宋" w:cs="宋体"/>
                <w:kern w:val="0"/>
                <w:szCs w:val="21"/>
              </w:rPr>
              <w:t>3</w:t>
            </w:r>
            <w:r w:rsidRPr="00A8064C">
              <w:rPr>
                <w:rFonts w:ascii="仿宋" w:eastAsia="仿宋" w:hAnsi="仿宋" w:cs="宋体" w:hint="eastAsia"/>
                <w:kern w:val="0"/>
                <w:szCs w:val="21"/>
              </w:rPr>
              <w:t>年</w:t>
            </w:r>
            <w:r>
              <w:rPr>
                <w:rFonts w:ascii="仿宋" w:eastAsia="仿宋" w:hAnsi="仿宋" w:cs="宋体"/>
                <w:kern w:val="0"/>
                <w:szCs w:val="21"/>
              </w:rPr>
              <w:t>8</w:t>
            </w:r>
            <w:r w:rsidRPr="00A8064C">
              <w:rPr>
                <w:rFonts w:ascii="仿宋" w:eastAsia="仿宋" w:hAnsi="仿宋" w:cs="宋体" w:hint="eastAsia"/>
                <w:kern w:val="0"/>
                <w:szCs w:val="21"/>
              </w:rPr>
              <w:t>月</w:t>
            </w:r>
            <w:r>
              <w:rPr>
                <w:rFonts w:ascii="仿宋" w:eastAsia="仿宋" w:hAnsi="仿宋" w:cs="宋体"/>
                <w:kern w:val="0"/>
                <w:szCs w:val="21"/>
              </w:rPr>
              <w:t>30</w:t>
            </w:r>
            <w:r w:rsidRPr="00A8064C">
              <w:rPr>
                <w:rFonts w:ascii="仿宋" w:eastAsia="仿宋" w:hAnsi="仿宋" w:cs="宋体" w:hint="eastAsia"/>
                <w:kern w:val="0"/>
                <w:szCs w:val="21"/>
              </w:rPr>
              <w:t>日后出生）</w:t>
            </w:r>
            <w:r w:rsidRPr="00125CCA">
              <w:rPr>
                <w:rFonts w:ascii="仿宋" w:eastAsia="仿宋" w:hAnsi="仿宋" w:cs="宋体"/>
                <w:kern w:val="0"/>
                <w:szCs w:val="21"/>
              </w:rPr>
              <w:t>。</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（五）同等条件下，中国共产党党员优先。</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hint="eastAsia"/>
                <w:kern w:val="0"/>
                <w:szCs w:val="21"/>
              </w:rPr>
              <w:t>（六）</w:t>
            </w:r>
            <w:r w:rsidRPr="00125CCA">
              <w:rPr>
                <w:rFonts w:ascii="仿宋" w:eastAsia="仿宋" w:hAnsi="仿宋" w:cs="宋体"/>
                <w:kern w:val="0"/>
                <w:szCs w:val="21"/>
              </w:rPr>
              <w:t>具有驾驶执照</w:t>
            </w:r>
            <w:r>
              <w:rPr>
                <w:rFonts w:ascii="仿宋" w:eastAsia="仿宋" w:hAnsi="仿宋" w:cs="宋体" w:hint="eastAsia"/>
                <w:kern w:val="0"/>
                <w:szCs w:val="21"/>
              </w:rPr>
              <w:t>（C</w:t>
            </w:r>
            <w:r>
              <w:rPr>
                <w:rFonts w:ascii="仿宋" w:eastAsia="仿宋" w:hAnsi="仿宋" w:cs="宋体"/>
                <w:kern w:val="0"/>
                <w:szCs w:val="21"/>
              </w:rPr>
              <w:t>1</w:t>
            </w:r>
            <w:r>
              <w:rPr>
                <w:rFonts w:ascii="仿宋" w:eastAsia="仿宋" w:hAnsi="仿宋" w:cs="宋体" w:hint="eastAsia"/>
                <w:kern w:val="0"/>
                <w:szCs w:val="21"/>
              </w:rPr>
              <w:t>）</w:t>
            </w:r>
            <w:r w:rsidRPr="00125CCA">
              <w:rPr>
                <w:rFonts w:ascii="仿宋" w:eastAsia="仿宋" w:hAnsi="仿宋" w:cs="宋体"/>
                <w:kern w:val="0"/>
                <w:szCs w:val="21"/>
              </w:rPr>
              <w:t>，可以自行开车，能接受短途出差的优先考虑。</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kern w:val="0"/>
                <w:szCs w:val="21"/>
              </w:rPr>
              <w:t>（</w:t>
            </w:r>
            <w:r w:rsidRPr="00125CCA">
              <w:rPr>
                <w:rFonts w:ascii="仿宋" w:eastAsia="仿宋" w:hAnsi="仿宋" w:cs="宋体" w:hint="eastAsia"/>
                <w:kern w:val="0"/>
                <w:szCs w:val="21"/>
              </w:rPr>
              <w:t>七</w:t>
            </w:r>
            <w:r w:rsidRPr="00125CCA">
              <w:rPr>
                <w:rFonts w:ascii="仿宋" w:eastAsia="仿宋" w:hAnsi="仿宋" w:cs="宋体"/>
                <w:kern w:val="0"/>
                <w:szCs w:val="21"/>
              </w:rPr>
              <w:t>）具备中国注册会计师资格</w:t>
            </w:r>
            <w:r>
              <w:rPr>
                <w:rFonts w:ascii="仿宋" w:eastAsia="仿宋" w:hAnsi="仿宋" w:cs="宋体" w:hint="eastAsia"/>
                <w:kern w:val="0"/>
                <w:szCs w:val="21"/>
              </w:rPr>
              <w:t>（</w:t>
            </w:r>
            <w:r w:rsidRPr="00277D17">
              <w:rPr>
                <w:rFonts w:ascii="仿宋" w:eastAsia="仿宋" w:hAnsi="仿宋" w:cs="宋体"/>
                <w:kern w:val="0"/>
                <w:szCs w:val="21"/>
              </w:rPr>
              <w:t>CPA</w:t>
            </w:r>
            <w:r>
              <w:rPr>
                <w:rFonts w:ascii="仿宋" w:eastAsia="仿宋" w:hAnsi="仿宋" w:cs="宋体" w:hint="eastAsia"/>
                <w:kern w:val="0"/>
                <w:szCs w:val="21"/>
              </w:rPr>
              <w:t>）</w:t>
            </w:r>
            <w:r w:rsidRPr="00125CCA">
              <w:rPr>
                <w:rFonts w:ascii="仿宋" w:eastAsia="仿宋" w:hAnsi="仿宋" w:cs="宋体" w:hint="eastAsia"/>
                <w:kern w:val="0"/>
                <w:szCs w:val="21"/>
              </w:rPr>
              <w:t>。</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kern w:val="0"/>
                <w:szCs w:val="21"/>
              </w:rPr>
              <w:t>（</w:t>
            </w:r>
            <w:r w:rsidRPr="00125CCA">
              <w:rPr>
                <w:rFonts w:ascii="仿宋" w:eastAsia="仿宋" w:hAnsi="仿宋" w:cs="宋体" w:hint="eastAsia"/>
                <w:kern w:val="0"/>
                <w:szCs w:val="21"/>
              </w:rPr>
              <w:t>八</w:t>
            </w:r>
            <w:r w:rsidRPr="00125CCA">
              <w:rPr>
                <w:rFonts w:ascii="仿宋" w:eastAsia="仿宋" w:hAnsi="仿宋" w:cs="宋体"/>
                <w:kern w:val="0"/>
                <w:szCs w:val="21"/>
              </w:rPr>
              <w:t>）具</w:t>
            </w:r>
            <w:r w:rsidRPr="00125CCA">
              <w:rPr>
                <w:rFonts w:ascii="仿宋" w:eastAsia="仿宋" w:hAnsi="仿宋" w:cs="宋体" w:hint="eastAsia"/>
                <w:kern w:val="0"/>
                <w:szCs w:val="21"/>
              </w:rPr>
              <w:t>有</w:t>
            </w:r>
            <w:r w:rsidRPr="00125CCA">
              <w:rPr>
                <w:rFonts w:ascii="仿宋" w:eastAsia="仿宋" w:hAnsi="仿宋" w:cs="宋体"/>
                <w:kern w:val="0"/>
                <w:szCs w:val="21"/>
              </w:rPr>
              <w:t>3年以上</w:t>
            </w:r>
            <w:r w:rsidRPr="00125CCA">
              <w:rPr>
                <w:rFonts w:ascii="仿宋" w:eastAsia="仿宋" w:hAnsi="仿宋" w:cs="宋体" w:hint="eastAsia"/>
                <w:kern w:val="0"/>
                <w:szCs w:val="21"/>
              </w:rPr>
              <w:t>相关</w:t>
            </w:r>
            <w:r w:rsidRPr="00125CCA">
              <w:rPr>
                <w:rFonts w:ascii="仿宋" w:eastAsia="仿宋" w:hAnsi="仿宋" w:cs="宋体"/>
                <w:kern w:val="0"/>
                <w:szCs w:val="21"/>
              </w:rPr>
              <w:t>审计工作经验</w:t>
            </w:r>
            <w:r>
              <w:rPr>
                <w:rFonts w:ascii="仿宋" w:eastAsia="仿宋" w:hAnsi="仿宋" w:cs="宋体" w:hint="eastAsia"/>
                <w:kern w:val="0"/>
                <w:szCs w:val="21"/>
              </w:rPr>
              <w:t>（工作年限</w:t>
            </w:r>
            <w:r>
              <w:rPr>
                <w:rFonts w:ascii="仿宋" w:eastAsia="仿宋" w:hAnsi="仿宋" w:cs="宋体"/>
                <w:kern w:val="0"/>
                <w:szCs w:val="21"/>
              </w:rPr>
              <w:t>计算</w:t>
            </w:r>
            <w:r>
              <w:rPr>
                <w:rFonts w:ascii="仿宋" w:eastAsia="仿宋" w:hAnsi="仿宋" w:cs="宋体" w:hint="eastAsia"/>
                <w:kern w:val="0"/>
                <w:szCs w:val="21"/>
              </w:rPr>
              <w:t>截至2019年8月30日）</w:t>
            </w:r>
            <w:r w:rsidRPr="00125CCA">
              <w:rPr>
                <w:rFonts w:ascii="仿宋" w:eastAsia="仿宋" w:hAnsi="仿宋" w:cs="宋体"/>
                <w:kern w:val="0"/>
                <w:szCs w:val="21"/>
              </w:rPr>
              <w:t>，</w:t>
            </w:r>
            <w:r w:rsidRPr="00125CCA">
              <w:rPr>
                <w:rFonts w:ascii="仿宋" w:eastAsia="仿宋" w:hAnsi="仿宋" w:cs="宋体" w:hint="eastAsia"/>
                <w:kern w:val="0"/>
                <w:szCs w:val="21"/>
              </w:rPr>
              <w:t>且</w:t>
            </w:r>
            <w:r w:rsidRPr="00125CCA">
              <w:rPr>
                <w:rFonts w:ascii="仿宋" w:eastAsia="仿宋" w:hAnsi="仿宋" w:cs="宋体"/>
                <w:kern w:val="0"/>
                <w:szCs w:val="21"/>
              </w:rPr>
              <w:t>有较强的审计业务能力</w:t>
            </w:r>
            <w:r w:rsidRPr="00125CCA">
              <w:rPr>
                <w:rFonts w:ascii="仿宋" w:eastAsia="仿宋" w:hAnsi="仿宋" w:cs="宋体" w:hint="eastAsia"/>
                <w:kern w:val="0"/>
                <w:szCs w:val="21"/>
              </w:rPr>
              <w:t>、独立工作能力、</w:t>
            </w:r>
            <w:r w:rsidRPr="00125CCA">
              <w:rPr>
                <w:rFonts w:ascii="仿宋" w:eastAsia="仿宋" w:hAnsi="仿宋" w:cs="宋体"/>
                <w:kern w:val="0"/>
                <w:szCs w:val="21"/>
              </w:rPr>
              <w:t>统筹协调</w:t>
            </w:r>
            <w:r w:rsidRPr="00125CCA">
              <w:rPr>
                <w:rFonts w:ascii="仿宋" w:eastAsia="仿宋" w:hAnsi="仿宋" w:cs="宋体" w:hint="eastAsia"/>
                <w:kern w:val="0"/>
                <w:szCs w:val="21"/>
              </w:rPr>
              <w:t>能力</w:t>
            </w:r>
            <w:r w:rsidRPr="00125CCA">
              <w:rPr>
                <w:rFonts w:ascii="仿宋" w:eastAsia="仿宋" w:hAnsi="仿宋" w:cs="宋体"/>
                <w:kern w:val="0"/>
                <w:szCs w:val="21"/>
              </w:rPr>
              <w:t>及</w:t>
            </w:r>
            <w:r w:rsidRPr="00125CCA">
              <w:rPr>
                <w:rFonts w:ascii="仿宋" w:eastAsia="仿宋" w:hAnsi="仿宋" w:cs="宋体" w:hint="eastAsia"/>
                <w:kern w:val="0"/>
                <w:szCs w:val="21"/>
              </w:rPr>
              <w:t>语言表达</w:t>
            </w:r>
            <w:r w:rsidRPr="00125CCA">
              <w:rPr>
                <w:rFonts w:ascii="仿宋" w:eastAsia="仿宋" w:hAnsi="仿宋" w:cs="宋体"/>
                <w:kern w:val="0"/>
                <w:szCs w:val="21"/>
              </w:rPr>
              <w:t>能力。</w:t>
            </w:r>
          </w:p>
          <w:p w:rsidR="00397DF1" w:rsidRPr="00125CCA" w:rsidRDefault="00397DF1" w:rsidP="005B6C33">
            <w:pPr>
              <w:widowControl/>
              <w:jc w:val="left"/>
              <w:rPr>
                <w:rFonts w:ascii="仿宋" w:eastAsia="仿宋" w:hAnsi="仿宋" w:cs="宋体"/>
                <w:kern w:val="0"/>
                <w:szCs w:val="21"/>
              </w:rPr>
            </w:pPr>
            <w:r w:rsidRPr="00125CCA">
              <w:rPr>
                <w:rFonts w:ascii="仿宋" w:eastAsia="仿宋" w:hAnsi="仿宋" w:cs="宋体"/>
                <w:kern w:val="0"/>
                <w:szCs w:val="21"/>
              </w:rPr>
              <w:t>（</w:t>
            </w:r>
            <w:r w:rsidRPr="00125CCA">
              <w:rPr>
                <w:rFonts w:ascii="仿宋" w:eastAsia="仿宋" w:hAnsi="仿宋" w:cs="宋体" w:hint="eastAsia"/>
                <w:kern w:val="0"/>
                <w:szCs w:val="21"/>
              </w:rPr>
              <w:t>九</w:t>
            </w:r>
            <w:r w:rsidRPr="00125CCA">
              <w:rPr>
                <w:rFonts w:ascii="仿宋" w:eastAsia="仿宋" w:hAnsi="仿宋" w:cs="宋体"/>
                <w:kern w:val="0"/>
                <w:szCs w:val="21"/>
              </w:rPr>
              <w:t>）具有较好的大数据处理分析能力及较为丰富的计算机审计经验者优先考虑，会使用SQL Server或Oracle数据库进行数据查询及分析的优先考虑。</w:t>
            </w:r>
          </w:p>
        </w:tc>
      </w:tr>
      <w:tr w:rsidR="00397DF1" w:rsidRPr="00D81E88" w:rsidTr="005B6C33">
        <w:tc>
          <w:tcPr>
            <w:tcW w:w="3085" w:type="dxa"/>
            <w:gridSpan w:val="2"/>
          </w:tcPr>
          <w:p w:rsidR="00397DF1" w:rsidRPr="00D81E88" w:rsidRDefault="00397DF1" w:rsidP="005B6C33">
            <w:pPr>
              <w:spacing w:line="380" w:lineRule="exact"/>
              <w:jc w:val="center"/>
              <w:rPr>
                <w:rFonts w:ascii="方正楷体" w:eastAsia="方正楷体" w:hAnsi="Times New Roman"/>
                <w:color w:val="000000"/>
                <w:sz w:val="22"/>
              </w:rPr>
            </w:pPr>
            <w:r w:rsidRPr="00D81E88">
              <w:rPr>
                <w:rFonts w:ascii="方正楷体" w:eastAsia="方正楷体" w:hAnsi="Times New Roman" w:hint="eastAsia"/>
                <w:color w:val="000000"/>
                <w:sz w:val="22"/>
              </w:rPr>
              <w:t>合计</w:t>
            </w:r>
          </w:p>
        </w:tc>
        <w:tc>
          <w:tcPr>
            <w:tcW w:w="1559" w:type="dxa"/>
          </w:tcPr>
          <w:p w:rsidR="00397DF1" w:rsidRPr="00D81E88" w:rsidRDefault="00397DF1" w:rsidP="005B6C33">
            <w:pPr>
              <w:spacing w:line="400" w:lineRule="exact"/>
              <w:jc w:val="center"/>
              <w:rPr>
                <w:rFonts w:ascii="方正楷体" w:eastAsia="方正楷体" w:hAnsi="Times New Roman"/>
                <w:color w:val="000000"/>
                <w:sz w:val="22"/>
              </w:rPr>
            </w:pPr>
            <w:r>
              <w:rPr>
                <w:rFonts w:ascii="Times New Roman" w:eastAsia="方正仿宋" w:hAnsi="Times New Roman"/>
                <w:color w:val="000000"/>
                <w:sz w:val="22"/>
              </w:rPr>
              <w:t>7</w:t>
            </w:r>
          </w:p>
        </w:tc>
        <w:tc>
          <w:tcPr>
            <w:tcW w:w="9923" w:type="dxa"/>
            <w:gridSpan w:val="2"/>
          </w:tcPr>
          <w:p w:rsidR="00397DF1" w:rsidRPr="00D81E88" w:rsidRDefault="00397DF1" w:rsidP="005B6C33">
            <w:pPr>
              <w:spacing w:line="380" w:lineRule="exact"/>
              <w:jc w:val="center"/>
              <w:rPr>
                <w:rFonts w:ascii="方正楷体" w:eastAsia="方正楷体" w:hAnsi="Times New Roman"/>
                <w:color w:val="000000"/>
                <w:sz w:val="22"/>
              </w:rPr>
            </w:pPr>
            <w:r w:rsidRPr="00D81E88">
              <w:rPr>
                <w:rFonts w:ascii="方正楷体" w:eastAsia="方正楷体" w:hAnsi="Times New Roman" w:hint="eastAsia"/>
                <w:color w:val="000000"/>
                <w:sz w:val="22"/>
              </w:rPr>
              <w:t>/</w:t>
            </w:r>
          </w:p>
        </w:tc>
      </w:tr>
    </w:tbl>
    <w:p w:rsidR="00764F3B" w:rsidRDefault="00764F3B"/>
    <w:sectPr w:rsidR="00764F3B" w:rsidSect="00397DF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
    <w:panose1 w:val="03000509000000000000"/>
    <w:charset w:val="86"/>
    <w:family w:val="script"/>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F1"/>
    <w:rsid w:val="00397DF1"/>
    <w:rsid w:val="00764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F56DB-F266-42BD-8E43-06B940C7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697</Characters>
  <Application>Microsoft Office Word</Application>
  <DocSecurity>0</DocSecurity>
  <Lines>34</Lines>
  <Paragraphs>33</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2019-08-29T07:08:00Z</dcterms:created>
  <dcterms:modified xsi:type="dcterms:W3CDTF">2019-08-29T07:09:00Z</dcterms:modified>
</cp:coreProperties>
</file>