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附件2</w:t>
      </w:r>
    </w:p>
    <w:p>
      <w:pPr>
        <w:spacing w:line="594" w:lineRule="exact"/>
        <w:jc w:val="center"/>
        <w:rPr>
          <w:rFonts w:hint="eastAsia" w:ascii="方正小标宋简体" w:hAnsi="仿宋" w:eastAsia="方正小标宋简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2019年</w:t>
      </w:r>
      <w:r>
        <w:rPr>
          <w:rFonts w:hint="eastAsia" w:ascii="方正小标宋简体" w:hAnsi="仿宋" w:eastAsia="方正小标宋简体" w:cs="宋体"/>
          <w:color w:val="000000"/>
          <w:sz w:val="36"/>
          <w:szCs w:val="36"/>
        </w:rPr>
        <w:t>德阳市精神卫生中心</w:t>
      </w:r>
    </w:p>
    <w:p>
      <w:pPr>
        <w:spacing w:line="594" w:lineRule="exact"/>
        <w:jc w:val="center"/>
        <w:rPr>
          <w:rFonts w:hint="eastAsia" w:ascii="方正小标宋简体" w:hAnsi="仿宋" w:eastAsia="方正小标宋简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公开考核招聘卫生专业技术人员岗位表</w:t>
      </w:r>
    </w:p>
    <w:tbl>
      <w:tblPr>
        <w:tblStyle w:val="4"/>
        <w:tblpPr w:leftFromText="180" w:rightFromText="180" w:vertAnchor="text" w:horzAnchor="page" w:tblpX="1776" w:tblpY="11"/>
        <w:tblW w:w="13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1558"/>
        <w:gridCol w:w="887"/>
        <w:gridCol w:w="920"/>
        <w:gridCol w:w="991"/>
        <w:gridCol w:w="2130"/>
        <w:gridCol w:w="1440"/>
        <w:gridCol w:w="3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exac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  <w:lang w:eastAsia="zh-CN"/>
              </w:rPr>
              <w:t>岗位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  <w:t>岗位类别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  <w:t>名额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  <w:t>最低学历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  <w:t>学位条件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  <w:t>专业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  <w:t>条件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ind w:firstLine="321" w:firstLineChars="100"/>
              <w:jc w:val="both"/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  <w:t>年龄</w:t>
            </w:r>
          </w:p>
          <w:p>
            <w:pPr>
              <w:spacing w:line="400" w:lineRule="exact"/>
              <w:ind w:firstLine="321" w:firstLineChars="100"/>
              <w:jc w:val="both"/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  <w:t>要求</w:t>
            </w:r>
          </w:p>
          <w:p>
            <w:pPr>
              <w:spacing w:line="400" w:lineRule="exact"/>
              <w:ind w:firstLine="161" w:firstLineChars="50"/>
              <w:jc w:val="center"/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德阳市精神卫生中心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（一）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专业技术岗位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大专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临床医学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140" w:firstLineChars="50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35周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岁以下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具有内科或精神卫生执业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医师资格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exac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德阳市精神卫生中心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（二）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专业技术岗位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大专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临床医学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专业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、麻醉学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2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35周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岁以下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具有麻醉执业医师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资格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证书。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exac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德阳市精神卫生中心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（三）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专业技术岗位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大专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临床医学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专业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、中西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医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结合专业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2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spacing w:line="400" w:lineRule="exact"/>
              <w:ind w:left="2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45周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岁以下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具有内科或精神卫生执业医师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资格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证书及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对应专业的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中级及以上职称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exac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合  计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</w:tr>
    </w:tbl>
    <w:p>
      <w:pPr>
        <w:spacing w:line="594" w:lineRule="exact"/>
        <w:rPr>
          <w:rFonts w:hint="eastAsia" w:ascii="仿宋" w:hAnsi="仿宋" w:eastAsia="仿宋" w:cs="宋体"/>
          <w:color w:val="000000"/>
          <w:sz w:val="32"/>
          <w:szCs w:val="32"/>
        </w:rPr>
      </w:pPr>
    </w:p>
    <w:p>
      <w:pPr>
        <w:spacing w:line="594" w:lineRule="exact"/>
        <w:rPr>
          <w:rFonts w:hint="eastAsia" w:ascii="仿宋" w:hAnsi="仿宋" w:eastAsia="仿宋" w:cs="宋体"/>
          <w:color w:val="000000"/>
          <w:sz w:val="32"/>
          <w:szCs w:val="32"/>
        </w:rPr>
      </w:pPr>
    </w:p>
    <w:p/>
    <w:sectPr>
      <w:pgSz w:w="16838" w:h="11906" w:orient="landscape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4B84"/>
    <w:rsid w:val="000834D7"/>
    <w:rsid w:val="00CC4B84"/>
    <w:rsid w:val="46781B40"/>
    <w:rsid w:val="4892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37</Words>
  <Characters>212</Characters>
  <Lines>1</Lines>
  <Paragraphs>1</Paragraphs>
  <TotalTime>1</TotalTime>
  <ScaleCrop>false</ScaleCrop>
  <LinksUpToDate>false</LinksUpToDate>
  <CharactersWithSpaces>248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2019-12-30T04:15:00Z</dcterms:created>
  <dc:creator>hp</dc:creator>
  <cp:lastModifiedBy>张小雨</cp:lastModifiedBy>
  <cp:lastPrinted>2019-12-31T06:27:00Z</cp:lastPrinted>
  <dcterms:modified xsi:type="dcterms:W3CDTF">2019-12-31T06:56:16Z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