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54" w:lineRule="exact"/>
        <w:rPr>
          <w:rFonts w:hint="eastAsia" w:ascii="黑体" w:hAnsi="黑体" w:eastAsia="黑体" w:cs="黑体"/>
          <w:b w:val="0"/>
          <w:bCs/>
          <w:kern w:val="0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Cs w:val="32"/>
        </w:rPr>
        <w:t>附件1</w:t>
      </w:r>
    </w:p>
    <w:p>
      <w:pPr>
        <w:pStyle w:val="2"/>
        <w:spacing w:before="312" w:beforeLines="100" w:after="312" w:afterLines="100" w:line="576" w:lineRule="exact"/>
        <w:jc w:val="center"/>
        <w:rPr>
          <w:rFonts w:ascii="Times New Roman" w:hAnsi="Times New Roman" w:eastAsia="方正小标宋_GBK" w:cs="Times New Roman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kern w:val="0"/>
          <w:sz w:val="44"/>
          <w:szCs w:val="44"/>
        </w:rPr>
        <w:t>机关事业单位工作人员回</w:t>
      </w:r>
      <w:r>
        <w:rPr>
          <w:rFonts w:hint="eastAsia" w:ascii="方正小标宋简体" w:hAnsi="方正小标宋简体" w:eastAsia="方正小标宋简体" w:cs="方正小标宋简体"/>
          <w:b w:val="0"/>
          <w:kern w:val="0"/>
          <w:sz w:val="44"/>
          <w:szCs w:val="44"/>
          <w:lang w:eastAsia="zh-CN"/>
        </w:rPr>
        <w:t>沙</w:t>
      </w:r>
      <w:r>
        <w:rPr>
          <w:rFonts w:hint="eastAsia" w:ascii="方正小标宋简体" w:hAnsi="方正小标宋简体" w:eastAsia="方正小标宋简体" w:cs="方正小标宋简体"/>
          <w:b w:val="0"/>
          <w:kern w:val="0"/>
          <w:sz w:val="44"/>
          <w:szCs w:val="44"/>
        </w:rPr>
        <w:t>工作意愿征集表</w:t>
      </w:r>
    </w:p>
    <w:tbl>
      <w:tblPr>
        <w:tblStyle w:val="4"/>
        <w:tblW w:w="9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248"/>
        <w:gridCol w:w="152"/>
        <w:gridCol w:w="11"/>
        <w:gridCol w:w="1113"/>
        <w:gridCol w:w="74"/>
        <w:gridCol w:w="1134"/>
        <w:gridCol w:w="173"/>
        <w:gridCol w:w="883"/>
        <w:gridCol w:w="305"/>
        <w:gridCol w:w="56"/>
        <w:gridCol w:w="1361"/>
        <w:gridCol w:w="10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姓 名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ind w:firstLine="140" w:firstLineChars="50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性 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出生年月   岁）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90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lang w:eastAsia="zh-CN"/>
              </w:rPr>
              <w:t>（近期正面免冠证件照）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民 族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ind w:firstLine="140" w:firstLineChars="50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籍 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参加工作时</w:t>
            </w:r>
            <w:r>
              <w:rPr>
                <w:rFonts w:hint="eastAsia" w:ascii="Times New Roman" w:hAnsi="Times New Roman" w:eastAsia="方正楷体_GBK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间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113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健 康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状 况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  <w:t>身份证号 码</w:t>
            </w:r>
          </w:p>
        </w:tc>
        <w:tc>
          <w:tcPr>
            <w:tcW w:w="3922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254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联系地址及电话</w:t>
            </w:r>
          </w:p>
        </w:tc>
        <w:tc>
          <w:tcPr>
            <w:tcW w:w="5109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254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8"/>
                <w:szCs w:val="28"/>
              </w:rPr>
              <w:t>编 制 类 型</w:t>
            </w:r>
          </w:p>
        </w:tc>
        <w:tc>
          <w:tcPr>
            <w:tcW w:w="7015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□行政编制  □参公事业  □全额事业 □差额事业  □自收自支事业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学  历</w:t>
            </w:r>
          </w:p>
          <w:p>
            <w:pPr>
              <w:jc w:val="center"/>
              <w:rPr>
                <w:rFonts w:ascii="Times New Roman" w:hAnsi="Times New Roman" w:eastAsia="方正楷体_GBK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学  位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方正楷体_GBK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kern w:val="0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方正楷体_GBK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kern w:val="0"/>
                <w:szCs w:val="21"/>
              </w:rPr>
              <w:t>教  育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方正楷体_GBK"/>
                <w:kern w:val="0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方正楷体_GBK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kern w:val="0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方正楷体_GBK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kern w:val="0"/>
                <w:szCs w:val="21"/>
              </w:rPr>
              <w:t>及专业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方正楷体_GBK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kern w:val="0"/>
                <w:szCs w:val="21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方正楷体_GBK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kern w:val="0"/>
                <w:szCs w:val="21"/>
              </w:rPr>
              <w:t>教  育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方正楷体_GBK"/>
                <w:kern w:val="0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方正楷体_GBK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kern w:val="0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方正楷体_GBK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kern w:val="0"/>
                <w:szCs w:val="21"/>
              </w:rPr>
              <w:t>及专业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25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楷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  <w:szCs w:val="24"/>
              </w:rPr>
              <w:t>工作单位及职务</w:t>
            </w:r>
            <w:r>
              <w:rPr>
                <w:rFonts w:hint="eastAsia" w:ascii="Times New Roman" w:hAnsi="Times New Roman" w:eastAsia="方正楷体_GBK"/>
                <w:kern w:val="0"/>
                <w:sz w:val="24"/>
                <w:szCs w:val="24"/>
              </w:rPr>
              <w:t>职级</w:t>
            </w:r>
            <w:r>
              <w:rPr>
                <w:rFonts w:ascii="Times New Roman" w:hAnsi="Times New Roman" w:eastAsia="方正楷体_GBK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方正楷体_GBK"/>
                <w:kern w:val="0"/>
                <w:sz w:val="24"/>
                <w:szCs w:val="24"/>
              </w:rPr>
              <w:t>聘用岗位等级及</w:t>
            </w:r>
            <w:r>
              <w:rPr>
                <w:rFonts w:ascii="Times New Roman" w:hAnsi="Times New Roman" w:eastAsia="方正楷体_GBK"/>
                <w:kern w:val="0"/>
                <w:sz w:val="24"/>
                <w:szCs w:val="24"/>
              </w:rPr>
              <w:t>专业技术职称）</w:t>
            </w:r>
          </w:p>
        </w:tc>
        <w:tc>
          <w:tcPr>
            <w:tcW w:w="7026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5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8"/>
                <w:szCs w:val="28"/>
              </w:rPr>
              <w:t>符合“征集范围”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楷体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8"/>
                <w:szCs w:val="28"/>
              </w:rPr>
              <w:t>哪一项</w:t>
            </w:r>
          </w:p>
        </w:tc>
        <w:tc>
          <w:tcPr>
            <w:tcW w:w="702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□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  <w:lang w:val="en-US" w:eastAsia="zh-CN"/>
              </w:rPr>
              <w:t>乐山市沙湾区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 xml:space="preserve">籍 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 xml:space="preserve"> □配偶或父母为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  <w:lang w:val="en-US" w:eastAsia="zh-CN"/>
              </w:rPr>
              <w:t>乐山市沙湾区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 xml:space="preserve">籍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 xml:space="preserve"> □配偶或父母在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  <w:lang w:val="en-US" w:eastAsia="zh-CN"/>
              </w:rPr>
              <w:t>乐山市沙湾区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意愿</w:t>
            </w:r>
          </w:p>
        </w:tc>
        <w:tc>
          <w:tcPr>
            <w:tcW w:w="5093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8"/>
                <w:szCs w:val="28"/>
              </w:rPr>
              <w:t>是否服从调剂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楷体_GBK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历</w:t>
            </w:r>
          </w:p>
        </w:tc>
        <w:tc>
          <w:tcPr>
            <w:tcW w:w="8426" w:type="dxa"/>
            <w:gridSpan w:val="13"/>
            <w:vAlign w:val="center"/>
          </w:tcPr>
          <w:p>
            <w:pPr>
              <w:ind w:left="1995" w:hanging="1995" w:hangingChars="950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ind w:left="1995" w:hanging="1995" w:hangingChars="950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ind w:left="1995" w:hanging="1995" w:hangingChars="950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ind w:left="1995" w:hanging="1995" w:hangingChars="950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ind w:left="1995" w:hanging="1995" w:hangingChars="950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楷体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8"/>
                <w:szCs w:val="28"/>
                <w:lang w:val="en-US" w:eastAsia="zh-CN"/>
              </w:rPr>
              <w:t>近三年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年度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考核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结果</w:t>
            </w:r>
          </w:p>
        </w:tc>
        <w:tc>
          <w:tcPr>
            <w:tcW w:w="8426" w:type="dxa"/>
            <w:gridSpan w:val="13"/>
            <w:vAlign w:val="center"/>
          </w:tcPr>
          <w:p>
            <w:pPr>
              <w:ind w:left="1995" w:hanging="1995" w:hangingChars="950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奖惩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方正楷体_GBK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情况</w:t>
            </w:r>
          </w:p>
        </w:tc>
        <w:tc>
          <w:tcPr>
            <w:tcW w:w="8426" w:type="dxa"/>
            <w:gridSpan w:val="13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3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主要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成员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以及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重要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社会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楷体_GBK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关系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称</w:t>
            </w:r>
            <w:r>
              <w:rPr>
                <w:rFonts w:hint="eastAsia" w:ascii="Times New Roman" w:hAnsi="Times New Roman" w:eastAsia="方正楷体_GBK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谓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8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楷体_GBK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63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kern w:val="0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63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kern w:val="0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63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kern w:val="0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63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kern w:val="0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63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kern w:val="0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63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kern w:val="0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63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kern w:val="0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63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1135" w:type="dxa"/>
            <w:vAlign w:val="center"/>
          </w:tcPr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本人</w:t>
            </w:r>
          </w:p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承诺</w:t>
            </w:r>
          </w:p>
        </w:tc>
        <w:tc>
          <w:tcPr>
            <w:tcW w:w="8426" w:type="dxa"/>
            <w:gridSpan w:val="13"/>
            <w:vAlign w:val="center"/>
          </w:tcPr>
          <w:p>
            <w:pPr>
              <w:tabs>
                <w:tab w:val="left" w:pos="462"/>
              </w:tabs>
              <w:ind w:firstLine="470" w:firstLineChars="196"/>
              <w:jc w:val="left"/>
              <w:rPr>
                <w:rFonts w:ascii="Times New Roman" w:hAnsi="Times New Roman" w:eastAsia="方正楷体_GBK"/>
                <w:bCs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spacing w:line="440" w:lineRule="exact"/>
              <w:ind w:firstLine="470" w:firstLineChars="196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bCs/>
                <w:kern w:val="0"/>
                <w:sz w:val="24"/>
              </w:rPr>
              <w:t>本人对填报内容的真实性负责，若有虚假，自愿取消回</w:t>
            </w:r>
            <w:r>
              <w:rPr>
                <w:rFonts w:hint="eastAsia" w:ascii="Times New Roman" w:hAnsi="Times New Roman" w:eastAsia="方正楷体_GBK"/>
                <w:bCs/>
                <w:kern w:val="0"/>
                <w:sz w:val="24"/>
                <w:lang w:val="en-US" w:eastAsia="zh-CN"/>
              </w:rPr>
              <w:t>引</w:t>
            </w:r>
            <w:r>
              <w:rPr>
                <w:rFonts w:ascii="Times New Roman" w:hAnsi="Times New Roman" w:eastAsia="方正楷体_GBK"/>
                <w:bCs/>
                <w:kern w:val="0"/>
                <w:sz w:val="24"/>
              </w:rPr>
              <w:t>资格</w:t>
            </w:r>
            <w:r>
              <w:rPr>
                <w:rFonts w:hint="eastAsia" w:ascii="Times New Roman" w:hAnsi="Times New Roman" w:eastAsia="方正楷体_GBK"/>
                <w:bCs/>
                <w:kern w:val="0"/>
                <w:sz w:val="24"/>
              </w:rPr>
              <w:t>。回</w:t>
            </w:r>
            <w:r>
              <w:rPr>
                <w:rFonts w:hint="eastAsia" w:ascii="Times New Roman" w:hAnsi="Times New Roman" w:eastAsia="方正楷体_GBK"/>
                <w:bCs/>
                <w:kern w:val="0"/>
                <w:sz w:val="24"/>
                <w:lang w:eastAsia="zh-CN"/>
              </w:rPr>
              <w:t>沙</w:t>
            </w:r>
            <w:r>
              <w:rPr>
                <w:rFonts w:hint="eastAsia" w:ascii="Times New Roman" w:hAnsi="Times New Roman" w:eastAsia="方正楷体_GBK"/>
                <w:bCs/>
                <w:kern w:val="0"/>
                <w:sz w:val="24"/>
                <w:lang w:val="en-US" w:eastAsia="zh-CN"/>
              </w:rPr>
              <w:t>湾</w:t>
            </w:r>
            <w:r>
              <w:rPr>
                <w:rFonts w:hint="eastAsia" w:ascii="Times New Roman" w:hAnsi="Times New Roman" w:eastAsia="方正楷体_GBK"/>
                <w:bCs/>
                <w:kern w:val="0"/>
                <w:sz w:val="24"/>
              </w:rPr>
              <w:t>后自愿在</w:t>
            </w:r>
            <w:r>
              <w:rPr>
                <w:rFonts w:hint="eastAsia" w:ascii="Times New Roman" w:hAnsi="Times New Roman" w:eastAsia="方正楷体_GBK"/>
                <w:bCs/>
                <w:kern w:val="0"/>
                <w:sz w:val="24"/>
                <w:lang w:eastAsia="zh-CN"/>
              </w:rPr>
              <w:t>沙</w:t>
            </w:r>
            <w:r>
              <w:rPr>
                <w:rFonts w:hint="eastAsia" w:ascii="Times New Roman" w:hAnsi="Times New Roman" w:eastAsia="方正楷体_GBK"/>
                <w:bCs/>
                <w:kern w:val="0"/>
                <w:sz w:val="24"/>
                <w:lang w:val="en-US" w:eastAsia="zh-CN"/>
              </w:rPr>
              <w:t>湾</w:t>
            </w:r>
            <w:r>
              <w:rPr>
                <w:rFonts w:hint="eastAsia" w:ascii="Times New Roman" w:hAnsi="Times New Roman" w:eastAsia="方正楷体_GBK"/>
                <w:bCs/>
                <w:kern w:val="0"/>
                <w:sz w:val="24"/>
              </w:rPr>
              <w:t>最低工作服务</w:t>
            </w:r>
            <w:r>
              <w:rPr>
                <w:rFonts w:hint="eastAsia" w:ascii="Times New Roman" w:hAnsi="Times New Roman" w:eastAsia="方正楷体_GBK"/>
                <w:bCs/>
                <w:kern w:val="0"/>
                <w:sz w:val="24"/>
                <w:lang w:val="en-US" w:eastAsia="zh-CN"/>
              </w:rPr>
              <w:t>年限为</w:t>
            </w:r>
            <w:r>
              <w:rPr>
                <w:rFonts w:hint="eastAsia" w:ascii="Times New Roman" w:hAnsi="Times New Roman" w:eastAsia="方正楷体_GBK"/>
                <w:bCs/>
                <w:kern w:val="0"/>
                <w:sz w:val="24"/>
              </w:rPr>
              <w:t>5年</w:t>
            </w:r>
            <w:r>
              <w:rPr>
                <w:rFonts w:ascii="Times New Roman" w:hAnsi="Times New Roman" w:eastAsia="方正楷体_GBK"/>
                <w:bCs/>
                <w:kern w:val="0"/>
                <w:sz w:val="24"/>
              </w:rPr>
              <w:t>。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                  </w:t>
            </w:r>
          </w:p>
          <w:p>
            <w:pPr>
              <w:tabs>
                <w:tab w:val="left" w:pos="462"/>
              </w:tabs>
              <w:jc w:val="left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                     </w:t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t xml:space="preserve">   签名：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135" w:type="dxa"/>
            <w:vAlign w:val="center"/>
          </w:tcPr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kern w:val="0"/>
                <w:sz w:val="28"/>
                <w:szCs w:val="28"/>
              </w:rPr>
              <w:t>备注</w:t>
            </w:r>
          </w:p>
        </w:tc>
        <w:tc>
          <w:tcPr>
            <w:tcW w:w="8426" w:type="dxa"/>
            <w:gridSpan w:val="13"/>
            <w:vAlign w:val="center"/>
          </w:tcPr>
          <w:p>
            <w:pPr>
              <w:tabs>
                <w:tab w:val="left" w:pos="462"/>
              </w:tabs>
              <w:ind w:firstLine="470" w:firstLineChars="196"/>
              <w:jc w:val="left"/>
              <w:rPr>
                <w:rFonts w:ascii="Times New Roman" w:hAnsi="Times New Roman" w:eastAsia="方正楷体_GBK"/>
                <w:bCs/>
                <w:kern w:val="0"/>
                <w:sz w:val="24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446" w:bottom="1644" w:left="1446" w:header="851" w:footer="147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26998"/>
    <w:rsid w:val="27F26998"/>
    <w:rsid w:val="571B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仿宋" w:cs="Courier New"/>
      <w:b/>
      <w:sz w:val="32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2020-06-19T05:05:00Z</dcterms:created>
  <dc:creator>木石头鱼</dc:creator>
  <cp:lastModifiedBy>木石头鱼</cp:lastModifiedBy>
  <dcterms:modified xsi:type="dcterms:W3CDTF">2020-06-19T05:06:07Z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