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66" w:rsidRDefault="00DB5C66" w:rsidP="00DB5C66">
      <w:pPr>
        <w:ind w:firstLineChars="100" w:firstLine="320"/>
        <w:rPr>
          <w:rFonts w:ascii="黑体" w:eastAsia="黑体" w:hint="eastAsia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附件1</w:t>
      </w:r>
    </w:p>
    <w:p w:rsidR="00DB5C66" w:rsidRPr="005D7C9E" w:rsidRDefault="00DB5C66" w:rsidP="00DB5C66">
      <w:pPr>
        <w:spacing w:afterLines="50" w:after="156" w:line="520" w:lineRule="exact"/>
        <w:jc w:val="center"/>
        <w:rPr>
          <w:rFonts w:ascii="方正小标宋简体" w:eastAsia="方正小标宋简体" w:hAnsi="黑体" w:cs="宋体" w:hint="eastAsia"/>
          <w:color w:val="000000"/>
          <w:sz w:val="36"/>
          <w:szCs w:val="36"/>
        </w:rPr>
      </w:pPr>
      <w:r w:rsidRPr="005D7C9E">
        <w:rPr>
          <w:rFonts w:ascii="方正小标宋简体" w:eastAsia="方正小标宋简体" w:hAnsi="黑体" w:cs="宋体" w:hint="eastAsia"/>
          <w:color w:val="000000"/>
          <w:sz w:val="36"/>
          <w:szCs w:val="36"/>
        </w:rPr>
        <w:t>四川文理学院2019年5月公开招聘工作人员岗位和条件要求一览表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3"/>
        <w:gridCol w:w="1113"/>
        <w:gridCol w:w="1260"/>
        <w:gridCol w:w="1260"/>
        <w:gridCol w:w="630"/>
        <w:gridCol w:w="1356"/>
        <w:gridCol w:w="1567"/>
        <w:gridCol w:w="1559"/>
        <w:gridCol w:w="2181"/>
        <w:gridCol w:w="1134"/>
        <w:gridCol w:w="850"/>
        <w:gridCol w:w="723"/>
      </w:tblGrid>
      <w:tr w:rsidR="00DB5C66" w:rsidTr="00DF4E66">
        <w:trPr>
          <w:trHeight w:val="28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岗位编码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招聘对象</w:t>
            </w:r>
          </w:p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Default="00DB5C66" w:rsidP="00DF4E66">
            <w:pPr>
              <w:spacing w:line="360" w:lineRule="exact"/>
              <w:ind w:left="291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笔试</w:t>
            </w:r>
          </w:p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开考</w:t>
            </w:r>
          </w:p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比例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楷体_GB2312" w:eastAsia="楷体_GB2312" w:hAnsi="宋体" w:cs="宋体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楷体_GB2312" w:eastAsia="楷体_GB2312" w:hAnsi="宋体" w:cs="宋体"/>
                <w:color w:val="00000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楷体_GB2312" w:eastAsia="楷体_GB2312" w:hAnsi="宋体" w:cs="宋体"/>
                <w:color w:val="00000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楷体_GB2312" w:eastAsia="楷体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楷体_GB2312" w:eastAsia="楷体_GB2312" w:hAnsi="宋体" w:cs="宋体"/>
                <w:color w:val="000000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楷体_GB2312" w:eastAsia="楷体_GB2312" w:hAnsi="宋体" w:cs="宋体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学历</w:t>
            </w:r>
          </w:p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或学位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专业条件</w:t>
            </w:r>
          </w:p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黑体" w:eastAsia="黑体" w:hAnsi="宋体" w:cs="宋体"/>
                <w:color w:val="00000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黑体" w:eastAsia="黑体" w:hAnsi="宋体" w:cs="宋体"/>
                <w:color w:val="00000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文学与传播</w:t>
            </w:r>
          </w:p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汉语国际教育专业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文学与传播</w:t>
            </w:r>
          </w:p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/>
                <w:color w:val="000000"/>
                <w:sz w:val="20"/>
              </w:rPr>
              <w:t>新闻学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724576">
              <w:rPr>
                <w:rFonts w:ascii="仿宋_GB2312" w:hAnsi="仿宋" w:cs="宋体"/>
                <w:color w:val="000000"/>
                <w:sz w:val="20"/>
              </w:rPr>
              <w:t>、新闻与传播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外国语学院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仿宋" w:hint="eastAsia"/>
                <w:color w:val="000000"/>
                <w:sz w:val="20"/>
              </w:rPr>
              <w:t>专任教师A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英语语言文学专业、翻译专业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数学学院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仿宋" w:hint="eastAsia"/>
                <w:color w:val="000000"/>
                <w:sz w:val="20"/>
              </w:rPr>
              <w:t>专任教师A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运筹学与控制论专业、概率论与数理统计专业、基础数学专业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智能制造学院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F82B71">
              <w:rPr>
                <w:rFonts w:ascii="仿宋_GB2312" w:hAnsi="仿宋" w:cs="宋体"/>
                <w:color w:val="000000"/>
                <w:sz w:val="20"/>
              </w:rPr>
              <w:t>控制理论与控制工程专业</w:t>
            </w:r>
            <w:r>
              <w:rPr>
                <w:rFonts w:ascii="仿宋_GB2312" w:hAnsi="仿宋" w:cs="宋体"/>
                <w:color w:val="000000"/>
                <w:sz w:val="20"/>
              </w:rPr>
              <w:t>、</w:t>
            </w:r>
            <w:r w:rsidRPr="00724576">
              <w:rPr>
                <w:rFonts w:ascii="仿宋_GB2312" w:hAnsi="仿宋" w:cs="宋体"/>
                <w:color w:val="000000"/>
                <w:sz w:val="20"/>
              </w:rPr>
              <w:t>控制工程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724576">
              <w:rPr>
                <w:rFonts w:ascii="仿宋_GB2312" w:hAnsi="仿宋" w:cs="宋体"/>
                <w:color w:val="000000"/>
                <w:sz w:val="20"/>
              </w:rPr>
              <w:t>、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模式识别与智能系统专业、控制科学与工程专业、机械工程专业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智能制造学院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计算机科学与技术专业、计算机应用技术专业、计算机技术专业、软件工程专业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智能制造学院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信号与信息处理专业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智能制造学院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凝聚态物理专业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5C53C1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智能制造产业技术研究院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/>
                <w:color w:val="000000"/>
                <w:sz w:val="20"/>
              </w:rPr>
              <w:t>科研人员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机械工程专业、通信与信息系统专业、机械设计及理论专业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纳米物理与化学专业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lastRenderedPageBreak/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制药工程专业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化学工程专业、化学工艺专业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发酵工程专业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康养产业学院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F82B71">
              <w:rPr>
                <w:rFonts w:ascii="仿宋_GB2312" w:hAnsi="仿宋" w:cs="宋体" w:hint="eastAsia"/>
                <w:color w:val="000000"/>
                <w:sz w:val="20"/>
              </w:rPr>
              <w:t>护理学专业、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护理专业、中医儿科学专业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教师教育学院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学前教育学专业、特殊教育学专业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资产评估专业、国际贸易学专业、统计学专业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财政学专业、会计学专业</w:t>
            </w:r>
            <w:r w:rsidRPr="00F82B71">
              <w:rPr>
                <w:rFonts w:ascii="仿宋_GB2312" w:hAnsi="仿宋" w:cs="宋体" w:hint="eastAsia"/>
                <w:color w:val="000000"/>
                <w:sz w:val="20"/>
              </w:rPr>
              <w:t>、会计专业、</w:t>
            </w:r>
            <w:proofErr w:type="gramStart"/>
            <w:r w:rsidRPr="00F82B71">
              <w:rPr>
                <w:rFonts w:ascii="仿宋_GB2312" w:hAnsi="仿宋" w:cs="宋体" w:hint="eastAsia"/>
                <w:color w:val="000000"/>
                <w:sz w:val="20"/>
              </w:rPr>
              <w:t>审计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学</w:t>
            </w:r>
            <w:proofErr w:type="gramEnd"/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专业、财务管理专业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人力资源管理专业、企业管理专业、行政管理专业、经济史专业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港</w:t>
            </w:r>
            <w:proofErr w:type="gramStart"/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航技术</w:t>
            </w:r>
            <w:proofErr w:type="gramEnd"/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与管理工程专业、物流工程专业、物流管理专业</w:t>
            </w:r>
          </w:p>
          <w:p w:rsidR="00DB5C66" w:rsidRPr="0072457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393DD9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建筑工程学院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建筑设计及其理论专业、城市规划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、城市规划与设计专业、工业设计工程专业、自然地理学专业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建筑工程学院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专任教师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5C66" w:rsidRPr="0072457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建筑与土木工程专业、岩土工程专业、土木工程建造与管理专业、土木工程专业、测绘工程专业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E54D92">
              <w:rPr>
                <w:rFonts w:ascii="仿宋_GB2312" w:hAnsi="仿宋" w:cs="宋体" w:hint="eastAsia"/>
                <w:color w:val="000000"/>
                <w:sz w:val="20"/>
              </w:rPr>
              <w:t>信息化建设与服务中心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信息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E54D92">
              <w:rPr>
                <w:rFonts w:ascii="仿宋_GB2312" w:hAnsi="仿宋" w:cs="宋体" w:hint="eastAsia"/>
                <w:color w:val="000000"/>
                <w:sz w:val="20"/>
              </w:rPr>
              <w:t>计算机科学与技术</w:t>
            </w:r>
            <w:r w:rsidRPr="001D1207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E54D92">
              <w:rPr>
                <w:rFonts w:ascii="仿宋_GB2312" w:hAnsi="仿宋" w:cs="宋体" w:hint="eastAsia"/>
                <w:color w:val="000000"/>
                <w:sz w:val="20"/>
              </w:rPr>
              <w:t>、信息安全</w:t>
            </w:r>
            <w:r w:rsidRPr="001D1207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E54D92">
              <w:rPr>
                <w:rFonts w:ascii="仿宋_GB2312" w:hAnsi="仿宋" w:cs="宋体" w:hint="eastAsia"/>
                <w:color w:val="000000"/>
                <w:sz w:val="20"/>
              </w:rPr>
              <w:t>、网络工程</w:t>
            </w:r>
            <w:r w:rsidRPr="001D1207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E54D92">
              <w:rPr>
                <w:rFonts w:ascii="仿宋_GB2312" w:hAnsi="仿宋" w:cs="宋体" w:hint="eastAsia"/>
                <w:color w:val="000000"/>
                <w:sz w:val="20"/>
              </w:rPr>
              <w:t>、计算机应用技术</w:t>
            </w:r>
            <w:r w:rsidRPr="001D1207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724576">
              <w:rPr>
                <w:rFonts w:ascii="仿宋_GB2312" w:hAnsi="仿宋" w:cs="宋体" w:hint="eastAsia"/>
                <w:color w:val="000000"/>
                <w:sz w:val="20"/>
              </w:rPr>
              <w:t>、教育技术学专业、</w:t>
            </w:r>
            <w:r w:rsidRPr="00E54D92">
              <w:rPr>
                <w:rFonts w:ascii="仿宋_GB2312" w:hAnsi="仿宋" w:cs="宋体" w:hint="eastAsia"/>
                <w:color w:val="000000"/>
                <w:sz w:val="20"/>
              </w:rPr>
              <w:t>数字媒体技术</w:t>
            </w:r>
            <w:r w:rsidRPr="001D1207">
              <w:rPr>
                <w:rFonts w:ascii="仿宋_GB2312" w:hAnsi="仿宋" w:cs="宋体" w:hint="eastAsia"/>
                <w:color w:val="000000"/>
                <w:sz w:val="20"/>
              </w:rPr>
              <w:lastRenderedPageBreak/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lastRenderedPageBreak/>
              <w:t>图书馆、档案馆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教辅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4C0BE7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4C0BE7">
              <w:rPr>
                <w:rFonts w:ascii="宋体" w:hAnsi="宋体" w:cs="宋体" w:hint="eastAsia"/>
                <w:color w:val="000000"/>
                <w:sz w:val="2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rPr>
                <w:rFonts w:ascii="仿宋_GB2312" w:hAnsi="仿宋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学生工作部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教辅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政治辅导员（思想政治教师）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中共党员（含中共预备党员）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AB748A" w:rsidRDefault="00DB5C66" w:rsidP="00DF4E6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AB748A">
              <w:rPr>
                <w:rFonts w:ascii="宋体" w:hAnsi="宋体" w:cs="宋体" w:hint="eastAsia"/>
                <w:color w:val="000000"/>
                <w:sz w:val="20"/>
              </w:rPr>
              <w:t>管理单位</w:t>
            </w:r>
          </w:p>
          <w:p w:rsidR="00DB5C66" w:rsidRPr="00AB748A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B748A">
              <w:rPr>
                <w:rFonts w:ascii="宋体" w:hAnsi="宋体" w:cs="宋体" w:hint="eastAsia"/>
                <w:color w:val="000000"/>
                <w:sz w:val="20"/>
              </w:rPr>
              <w:t>(</w:t>
            </w:r>
            <w:r w:rsidRPr="00AB748A">
              <w:rPr>
                <w:rFonts w:ascii="宋体" w:hAnsi="宋体" w:cs="宋体" w:hint="eastAsia"/>
                <w:color w:val="000000"/>
                <w:sz w:val="20"/>
              </w:rPr>
              <w:t>党群</w:t>
            </w:r>
            <w:r w:rsidRPr="00AB748A">
              <w:rPr>
                <w:rFonts w:ascii="宋体" w:hAnsi="宋体" w:cs="宋体" w:hint="eastAsia"/>
                <w:color w:val="000000"/>
                <w:sz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管理</w:t>
            </w:r>
            <w:r>
              <w:rPr>
                <w:rFonts w:ascii="宋体" w:hAnsi="宋体" w:cs="宋体" w:hint="eastAsia"/>
                <w:color w:val="000000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中共党员（含中共预备党员）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B5C66" w:rsidTr="00DF4E66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Pr="00AB748A" w:rsidRDefault="00DB5C66" w:rsidP="00DF4E66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AB748A">
              <w:rPr>
                <w:rFonts w:ascii="宋体" w:hAnsi="宋体" w:cs="宋体" w:hint="eastAsia"/>
                <w:color w:val="000000"/>
                <w:sz w:val="20"/>
              </w:rPr>
              <w:t>管理单位</w:t>
            </w:r>
          </w:p>
          <w:p w:rsidR="00DB5C66" w:rsidRPr="00AB748A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B748A">
              <w:rPr>
                <w:rFonts w:ascii="宋体" w:hAnsi="宋体" w:cs="宋体" w:hint="eastAsia"/>
                <w:color w:val="000000"/>
                <w:sz w:val="20"/>
              </w:rPr>
              <w:t>（行政）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管理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scwl26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1984</w:t>
            </w:r>
            <w:r>
              <w:rPr>
                <w:rFonts w:ascii="宋体" w:hAnsi="宋体" w:cs="宋体" w:hint="eastAsia"/>
                <w:color w:val="000000"/>
                <w:sz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 w:rsidR="00DB5C66" w:rsidRDefault="00DB5C66" w:rsidP="00DB5C66">
      <w:pPr>
        <w:spacing w:line="440" w:lineRule="exact"/>
        <w:rPr>
          <w:rFonts w:ascii="楷体_GB2312" w:eastAsia="楷体_GB2312"/>
          <w:color w:val="00000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 xml:space="preserve">    </w:t>
      </w:r>
      <w:r w:rsidRPr="00237FED">
        <w:rPr>
          <w:rFonts w:ascii="楷体_GB2312" w:eastAsia="楷体_GB2312" w:hint="eastAsia"/>
          <w:sz w:val="24"/>
          <w:szCs w:val="24"/>
        </w:rPr>
        <w:t>注：1</w:t>
      </w:r>
      <w:r>
        <w:rPr>
          <w:rFonts w:ascii="楷体_GB2312" w:eastAsia="楷体_GB2312" w:hint="eastAsia"/>
          <w:sz w:val="24"/>
          <w:szCs w:val="24"/>
        </w:rPr>
        <w:t>.</w:t>
      </w:r>
      <w:r w:rsidRPr="00237FED">
        <w:rPr>
          <w:rFonts w:ascii="楷体_GB2312" w:eastAsia="楷体_GB2312" w:hint="eastAsia"/>
          <w:sz w:val="24"/>
          <w:szCs w:val="24"/>
        </w:rPr>
        <w:t>本表各岗位相关的其他条件及要求请见本公告正文；2</w:t>
      </w:r>
      <w:r>
        <w:rPr>
          <w:rFonts w:ascii="楷体_GB2312" w:eastAsia="楷体_GB2312" w:hint="eastAsia"/>
          <w:sz w:val="24"/>
          <w:szCs w:val="24"/>
        </w:rPr>
        <w:t>.</w:t>
      </w:r>
      <w:r w:rsidRPr="00237FED">
        <w:rPr>
          <w:rFonts w:ascii="楷体_GB2312" w:eastAsia="楷体_GB2312" w:hint="eastAsia"/>
          <w:sz w:val="24"/>
          <w:szCs w:val="24"/>
        </w:rPr>
        <w:t>报考者本人有效学位证和毕业证所载学位和学历及专业名称，须完全符合其所报岗位“学历或学位”和“专业条件要求”两栏的学历、专业条件要求</w:t>
      </w:r>
      <w:r>
        <w:rPr>
          <w:rFonts w:ascii="楷体_GB2312" w:eastAsia="楷体_GB2312" w:hint="eastAsia"/>
          <w:sz w:val="24"/>
          <w:szCs w:val="24"/>
        </w:rPr>
        <w:t>相符</w:t>
      </w:r>
      <w:r w:rsidRPr="00237FED">
        <w:rPr>
          <w:rFonts w:ascii="楷体_GB2312" w:eastAsia="楷体_GB2312" w:hint="eastAsia"/>
          <w:sz w:val="24"/>
          <w:szCs w:val="24"/>
        </w:rPr>
        <w:t>。</w:t>
      </w:r>
    </w:p>
    <w:p w:rsidR="00DB5C66" w:rsidRDefault="00DB5C66" w:rsidP="00DB5C66">
      <w:pPr>
        <w:rPr>
          <w:rFonts w:hint="eastAsia"/>
          <w:color w:val="000000"/>
        </w:rPr>
        <w:sectPr w:rsidR="00DB5C66">
          <w:pgSz w:w="16838" w:h="11906" w:orient="landscape"/>
          <w:pgMar w:top="284" w:right="567" w:bottom="284" w:left="567" w:header="851" w:footer="1531" w:gutter="0"/>
          <w:cols w:space="720"/>
          <w:docGrid w:type="lines" w:linePitch="312"/>
        </w:sectPr>
      </w:pPr>
    </w:p>
    <w:p w:rsidR="00DB5C66" w:rsidRDefault="00DB5C66" w:rsidP="00DB5C66">
      <w:pPr>
        <w:rPr>
          <w:rFonts w:ascii="黑体" w:eastAsia="黑体" w:hint="eastAsia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lastRenderedPageBreak/>
        <w:t>附件2</w:t>
      </w:r>
    </w:p>
    <w:p w:rsidR="00DB5C66" w:rsidRDefault="00DB5C66" w:rsidP="00DB5C66">
      <w:pPr>
        <w:rPr>
          <w:rFonts w:ascii="黑体" w:eastAsia="黑体" w:hint="eastAsia"/>
          <w:color w:val="000000"/>
          <w:szCs w:val="32"/>
        </w:rPr>
      </w:pPr>
    </w:p>
    <w:p w:rsidR="00DB5C66" w:rsidRPr="005D7C9E" w:rsidRDefault="00DB5C66" w:rsidP="00DB5C66">
      <w:pPr>
        <w:spacing w:afterLines="50" w:after="156" w:line="520" w:lineRule="exact"/>
        <w:jc w:val="center"/>
        <w:rPr>
          <w:rFonts w:ascii="方正小标宋简体" w:eastAsia="方正小标宋简体" w:hAnsi="黑体" w:cs="宋体" w:hint="eastAsia"/>
          <w:color w:val="000000"/>
          <w:sz w:val="36"/>
          <w:szCs w:val="36"/>
        </w:rPr>
      </w:pPr>
      <w:r w:rsidRPr="005D7C9E">
        <w:rPr>
          <w:rFonts w:ascii="方正小标宋简体" w:eastAsia="方正小标宋简体" w:hAnsi="黑体" w:cs="宋体" w:hint="eastAsia"/>
          <w:color w:val="000000"/>
          <w:sz w:val="36"/>
          <w:szCs w:val="36"/>
        </w:rPr>
        <w:t>四川文理学院2019年5月公开招聘工作人员笔试参考教材</w:t>
      </w:r>
    </w:p>
    <w:p w:rsidR="00DB5C66" w:rsidRDefault="00DB5C66" w:rsidP="00DB5C66">
      <w:pPr>
        <w:spacing w:afterLines="50" w:after="156" w:line="520" w:lineRule="exact"/>
        <w:jc w:val="center"/>
        <w:rPr>
          <w:rFonts w:ascii="仿宋_GB2312" w:hAnsi="宋体" w:hint="eastAsia"/>
          <w:b/>
          <w:color w:val="000000"/>
          <w:szCs w:val="3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2651"/>
        <w:gridCol w:w="1056"/>
      </w:tblGrid>
      <w:tr w:rsidR="00DB5C66" w:rsidTr="00DF4E66">
        <w:trPr>
          <w:trHeight w:val="169"/>
        </w:trPr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参考教材</w:t>
            </w:r>
          </w:p>
        </w:tc>
      </w:tr>
      <w:tr w:rsidR="00DB5C66" w:rsidTr="00DF4E66">
        <w:trPr>
          <w:trHeight w:val="169"/>
        </w:trPr>
        <w:tc>
          <w:tcPr>
            <w:tcW w:w="1936" w:type="dxa"/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教材名称</w:t>
            </w:r>
          </w:p>
        </w:tc>
        <w:tc>
          <w:tcPr>
            <w:tcW w:w="1936" w:type="dxa"/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2651" w:type="dxa"/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出版时间、版次</w:t>
            </w:r>
          </w:p>
        </w:tc>
        <w:tc>
          <w:tcPr>
            <w:tcW w:w="1056" w:type="dxa"/>
            <w:vAlign w:val="center"/>
          </w:tcPr>
          <w:p w:rsidR="00DB5C66" w:rsidRDefault="00DB5C66" w:rsidP="00DF4E66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主编</w:t>
            </w:r>
          </w:p>
        </w:tc>
      </w:tr>
      <w:tr w:rsidR="00DB5C66" w:rsidTr="00DF4E66">
        <w:trPr>
          <w:trHeight w:val="630"/>
        </w:trPr>
        <w:tc>
          <w:tcPr>
            <w:tcW w:w="1936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高等教育学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（修订版）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1999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月（第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版）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谢安邦</w:t>
            </w:r>
          </w:p>
        </w:tc>
      </w:tr>
      <w:tr w:rsidR="00DB5C66" w:rsidTr="00DF4E66">
        <w:trPr>
          <w:trHeight w:val="702"/>
        </w:trPr>
        <w:tc>
          <w:tcPr>
            <w:tcW w:w="1936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高等教育心理学（修订版）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1999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月（第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版）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DB5C66" w:rsidRDefault="00DB5C66" w:rsidP="00DF4E66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伍新春</w:t>
            </w:r>
          </w:p>
        </w:tc>
      </w:tr>
    </w:tbl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Default="00DB5C66" w:rsidP="00DB5C66">
      <w:pPr>
        <w:rPr>
          <w:rFonts w:hint="eastAsia"/>
          <w:color w:val="000000"/>
        </w:rPr>
      </w:pPr>
    </w:p>
    <w:p w:rsidR="00DB5C66" w:rsidRPr="000516F2" w:rsidRDefault="00DB5C66" w:rsidP="00DB5C66">
      <w:pPr>
        <w:ind w:firstLineChars="200" w:firstLine="560"/>
        <w:rPr>
          <w:rFonts w:ascii="仿宋_GB2312"/>
          <w:sz w:val="28"/>
          <w:szCs w:val="28"/>
        </w:rPr>
      </w:pPr>
    </w:p>
    <w:p w:rsidR="00125EC9" w:rsidRDefault="00125EC9">
      <w:bookmarkStart w:id="0" w:name="_GoBack"/>
      <w:bookmarkEnd w:id="0"/>
    </w:p>
    <w:sectPr w:rsidR="00125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737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62" w:rsidRDefault="007F7B62" w:rsidP="00DB5C66">
      <w:r>
        <w:separator/>
      </w:r>
    </w:p>
  </w:endnote>
  <w:endnote w:type="continuationSeparator" w:id="0">
    <w:p w:rsidR="007F7B62" w:rsidRDefault="007F7B62" w:rsidP="00DB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7F7B6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E97E39" w:rsidRDefault="007F7B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7F7B62">
    <w:pPr>
      <w:pStyle w:val="a4"/>
      <w:ind w:right="360"/>
      <w:jc w:val="right"/>
      <w:rPr>
        <w:rFonts w:ascii="仿宋_GB2312" w:hint="eastAsia"/>
        <w:sz w:val="28"/>
        <w:szCs w:val="28"/>
      </w:rPr>
    </w:pPr>
    <w:r>
      <w:rPr>
        <w:rFonts w:ascii="仿宋_GB2312" w:hint="eastAsia"/>
        <w:sz w:val="32"/>
        <w:szCs w:val="32"/>
      </w:rPr>
      <w:t>—</w:t>
    </w:r>
    <w:r>
      <w:rPr>
        <w:rFonts w:ascii="仿宋_GB2312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DB5C66">
      <w:rPr>
        <w:rStyle w:val="a5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</w:t>
    </w:r>
    <w:r>
      <w:rPr>
        <w:rFonts w:ascii="仿宋_GB2312" w:hint="eastAsia"/>
        <w:sz w:val="32"/>
        <w:szCs w:val="32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7F7B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62" w:rsidRDefault="007F7B62" w:rsidP="00DB5C66">
      <w:r>
        <w:separator/>
      </w:r>
    </w:p>
  </w:footnote>
  <w:footnote w:type="continuationSeparator" w:id="0">
    <w:p w:rsidR="007F7B62" w:rsidRDefault="007F7B62" w:rsidP="00DB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7F7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7F7B6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9" w:rsidRDefault="007F7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17"/>
    <w:rsid w:val="000F3717"/>
    <w:rsid w:val="00125EC9"/>
    <w:rsid w:val="007F7B62"/>
    <w:rsid w:val="00D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5C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C66"/>
    <w:rPr>
      <w:sz w:val="18"/>
      <w:szCs w:val="18"/>
    </w:rPr>
  </w:style>
  <w:style w:type="paragraph" w:styleId="a4">
    <w:name w:val="footer"/>
    <w:basedOn w:val="a"/>
    <w:link w:val="Char0"/>
    <w:unhideWhenUsed/>
    <w:rsid w:val="00DB5C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C66"/>
    <w:rPr>
      <w:sz w:val="18"/>
      <w:szCs w:val="18"/>
    </w:rPr>
  </w:style>
  <w:style w:type="character" w:styleId="a5">
    <w:name w:val="page number"/>
    <w:basedOn w:val="a0"/>
    <w:rsid w:val="00DB5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5C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5C66"/>
    <w:rPr>
      <w:sz w:val="18"/>
      <w:szCs w:val="18"/>
    </w:rPr>
  </w:style>
  <w:style w:type="paragraph" w:styleId="a4">
    <w:name w:val="footer"/>
    <w:basedOn w:val="a"/>
    <w:link w:val="Char0"/>
    <w:unhideWhenUsed/>
    <w:rsid w:val="00DB5C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5C66"/>
    <w:rPr>
      <w:sz w:val="18"/>
      <w:szCs w:val="18"/>
    </w:rPr>
  </w:style>
  <w:style w:type="character" w:styleId="a5">
    <w:name w:val="page number"/>
    <w:basedOn w:val="a0"/>
    <w:rsid w:val="00DB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2019-04-24T09:24:00Z</dcterms:created>
  <dcterms:modified xsi:type="dcterms:W3CDTF">2019-04-24T09:24:00Z</dcterms:modified>
</cp:coreProperties>
</file>