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620" w:lineRule="exact"/>
        <w:rPr>
          <w:rFonts w:ascii="宋体" w:hAnsi="宋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黑体简体" w:hAnsi="宋体" w:eastAsia="方正黑体简体"/>
          <w:sz w:val="24"/>
        </w:rPr>
      </w:pPr>
      <w:r>
        <w:rPr>
          <w:rFonts w:hint="eastAsia" w:ascii="宋体" w:hAnsi="宋体"/>
          <w:b/>
          <w:sz w:val="36"/>
          <w:szCs w:val="36"/>
        </w:rPr>
        <w:t>青白江区大同镇人民政府招聘专职网格员报名表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3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00"/>
        <w:gridCol w:w="328"/>
        <w:gridCol w:w="1079"/>
        <w:gridCol w:w="353"/>
        <w:gridCol w:w="621"/>
        <w:gridCol w:w="90"/>
        <w:gridCol w:w="389"/>
        <w:gridCol w:w="898"/>
        <w:gridCol w:w="1286"/>
        <w:gridCol w:w="85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</w:t>
            </w:r>
          </w:p>
          <w:p>
            <w:pPr>
              <w:spacing w:line="2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（入党时间）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参加工作时间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85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71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71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545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获奖情况</w:t>
            </w:r>
          </w:p>
        </w:tc>
        <w:tc>
          <w:tcPr>
            <w:tcW w:w="8715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100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履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历</w:t>
            </w:r>
          </w:p>
        </w:tc>
        <w:tc>
          <w:tcPr>
            <w:tcW w:w="8715" w:type="dxa"/>
            <w:gridSpan w:val="11"/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43E3"/>
    <w:rsid w:val="0EAA43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2018-11-14T03:40:00Z</dcterms:created>
  <dc:creator>U</dc:creator>
  <cp:lastModifiedBy>U</cp:lastModifiedBy>
  <dcterms:modified xsi:type="dcterms:W3CDTF">2018-11-14T03:42:07Z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