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105" w:afterAutospacing="0" w:line="240" w:lineRule="atLeast"/>
        <w:ind w:left="0" w:right="0" w:firstLine="555"/>
        <w:rPr>
          <w:rFonts w:ascii="Microsoft YaHei UI" w:hAnsi="Microsoft YaHei UI" w:eastAsia="Microsoft YaHei UI" w:cs="Microsoft YaHei UI"/>
          <w:i w:val="0"/>
          <w:caps w:val="0"/>
          <w:color w:val="3F3F3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CFCFC"/>
        </w:rPr>
        <w:t>四川旅游学院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CFCFC"/>
        </w:rPr>
        <w:t>需求岗位及条件要求</w:t>
      </w:r>
    </w:p>
    <w:tbl>
      <w:tblPr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705"/>
        <w:gridCol w:w="705"/>
        <w:gridCol w:w="1005"/>
        <w:gridCol w:w="3150"/>
        <w:gridCol w:w="6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shd w:val="clear" w:color="auto" w:fill="FDFDFD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center"/>
              <w:rPr>
                <w:color w:val="3F3F3F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shd w:val="clear" w:color="auto" w:fill="FDFDFD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center"/>
              <w:rPr>
                <w:color w:val="3F3F3F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招聘方式</w:t>
            </w:r>
          </w:p>
        </w:tc>
        <w:tc>
          <w:tcPr>
            <w:tcW w:w="705" w:type="dxa"/>
            <w:shd w:val="clear" w:color="auto" w:fill="FDFDFD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center"/>
              <w:rPr>
                <w:color w:val="3F3F3F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005" w:type="dxa"/>
            <w:shd w:val="clear" w:color="auto" w:fill="FDFDFD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center"/>
              <w:rPr>
                <w:color w:val="3F3F3F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学历学位要求</w:t>
            </w:r>
          </w:p>
        </w:tc>
        <w:tc>
          <w:tcPr>
            <w:tcW w:w="3150" w:type="dxa"/>
            <w:shd w:val="clear" w:color="auto" w:fill="FDFDFD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center"/>
              <w:rPr>
                <w:color w:val="3F3F3F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6180" w:type="dxa"/>
            <w:shd w:val="clear" w:color="auto" w:fill="FDFDFD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center"/>
              <w:rPr>
                <w:color w:val="3F3F3F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岗位职责说明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1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left"/>
              <w:rPr>
                <w:color w:val="3F3F3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专业技术人员   （安装类或造价管理类）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center"/>
              <w:rPr>
                <w:color w:val="3F3F3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正式聘用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center"/>
              <w:rPr>
                <w:color w:val="3F3F3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left"/>
              <w:rPr>
                <w:color w:val="3F3F3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31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left"/>
              <w:rPr>
                <w:color w:val="3F3F3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安装类：电气工程、土木工程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left"/>
              <w:rPr>
                <w:color w:val="3F3F3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造价管理类：土木工程、建筑学</w:t>
            </w:r>
          </w:p>
        </w:tc>
        <w:tc>
          <w:tcPr>
            <w:tcW w:w="61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left"/>
              <w:rPr>
                <w:color w:val="3F3F3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安装类：负责基建项目水、电专业技术管理工作；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left"/>
              <w:rPr>
                <w:color w:val="3F3F3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造价管理类：负责基建项目概预算核算、工程量清单核算、变更签证造价核算、竣工决算核算等造价技术管理工作。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ellyka Western Princess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B22AD"/>
    <w:rsid w:val="2AFB22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2018-08-23T10:56:00Z</dcterms:created>
  <dc:creator>zrt</dc:creator>
  <cp:lastModifiedBy>zrt</cp:lastModifiedBy>
  <dcterms:modified xsi:type="dcterms:W3CDTF">2018-08-23T10:56:28Z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