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资格复审清单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1、德阳市罗江区2018年面向区外公开选调公务员（参公）、事业人员报名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"/>
          <w:sz w:val="28"/>
          <w:szCs w:val="28"/>
          <w:highlight w:val="none"/>
          <w:lang w:val="en-US" w:eastAsia="zh-CN" w:bidi="ar-SA"/>
        </w:rPr>
        <w:t>表原件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（需盖鲜章）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"/>
          <w:sz w:val="28"/>
          <w:szCs w:val="28"/>
          <w:highlight w:val="none"/>
          <w:lang w:val="en-US" w:eastAsia="zh-CN" w:bidi="ar-SA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2、近三年年度考核表复印件；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3、有效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身份证、毕业证原件及复印件、公务员登记表（事业人员招聘登记表或招聘文件）复印件；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4、单位同意报考证明；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岗位表要求的其他资料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1C83"/>
    <w:rsid w:val="6D535020"/>
    <w:rsid w:val="771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2018-07-30T01:26:00Z</dcterms:created>
  <dc:creator>壳壳儿</dc:creator>
  <cp:lastModifiedBy>壳壳儿</cp:lastModifiedBy>
  <dcterms:modified xsi:type="dcterms:W3CDTF">2018-07-30T01:26:35Z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