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7" w:rsidRDefault="00C52C07" w:rsidP="00C52C07">
      <w:pPr>
        <w:pStyle w:val="ac"/>
        <w:spacing w:before="0" w:after="0" w:line="600" w:lineRule="exact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医保定点</w:t>
      </w:r>
      <w:r w:rsidR="0001555C" w:rsidRPr="00D552DE">
        <w:rPr>
          <w:rFonts w:asciiTheme="majorEastAsia" w:eastAsiaTheme="majorEastAsia" w:hAnsiTheme="majorEastAsia" w:hint="eastAsia"/>
          <w:sz w:val="44"/>
          <w:szCs w:val="44"/>
        </w:rPr>
        <w:t>门诊部、诊</w:t>
      </w:r>
      <w:r w:rsidR="0001555C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所</w:t>
      </w:r>
      <w:r w:rsidRPr="0021277D">
        <w:rPr>
          <w:rFonts w:asciiTheme="majorEastAsia" w:eastAsiaTheme="majorEastAsia" w:hAnsiTheme="majorEastAsia"/>
          <w:color w:val="000000" w:themeColor="text1"/>
          <w:sz w:val="44"/>
          <w:szCs w:val="44"/>
        </w:rPr>
        <w:t>信息</w:t>
      </w:r>
      <w:r w:rsidRPr="0021277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管理</w:t>
      </w:r>
      <w:r w:rsidRPr="0021277D">
        <w:rPr>
          <w:rFonts w:asciiTheme="majorEastAsia" w:eastAsiaTheme="majorEastAsia" w:hAnsiTheme="majorEastAsia"/>
          <w:color w:val="000000" w:themeColor="text1"/>
          <w:sz w:val="44"/>
          <w:szCs w:val="44"/>
        </w:rPr>
        <w:t>系统</w:t>
      </w:r>
    </w:p>
    <w:p w:rsidR="00C52C07" w:rsidRDefault="00C52C07" w:rsidP="00C52C07">
      <w:pPr>
        <w:pStyle w:val="ac"/>
        <w:spacing w:before="0" w:after="0" w:line="600" w:lineRule="exact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21277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数据指标项目</w:t>
      </w:r>
    </w:p>
    <w:p w:rsidR="00C52C07" w:rsidRPr="00B206B1" w:rsidRDefault="00C52C07" w:rsidP="00C52C07">
      <w:pPr>
        <w:jc w:val="center"/>
        <w:rPr>
          <w:rFonts w:asciiTheme="majorEastAsia" w:eastAsiaTheme="majorEastAsia" w:hAnsiTheme="majorEastAsia"/>
          <w:bCs/>
          <w:color w:val="000000" w:themeColor="text1"/>
          <w:sz w:val="32"/>
          <w:szCs w:val="44"/>
        </w:rPr>
      </w:pPr>
      <w:r w:rsidRPr="00B206B1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（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 xml:space="preserve"> </w:t>
      </w:r>
      <w:r w:rsidR="005D0D70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 xml:space="preserve">2017年 </w:t>
      </w:r>
      <w:r w:rsidR="003953F3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4</w:t>
      </w:r>
      <w:r w:rsidR="005D0D70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月</w:t>
      </w:r>
      <w:r w:rsidRPr="00B206B1">
        <w:rPr>
          <w:rFonts w:asciiTheme="majorEastAsia" w:eastAsiaTheme="majorEastAsia" w:hAnsiTheme="majorEastAsia" w:hint="eastAsia"/>
          <w:bCs/>
          <w:color w:val="000000" w:themeColor="text1"/>
          <w:sz w:val="32"/>
          <w:szCs w:val="44"/>
        </w:rPr>
        <w:t>）</w:t>
      </w:r>
    </w:p>
    <w:p w:rsidR="00C52C07" w:rsidRPr="0021277D" w:rsidRDefault="00C52C07" w:rsidP="00C52C07">
      <w:pPr>
        <w:pStyle w:val="ac"/>
        <w:spacing w:before="0" w:after="0" w:line="600" w:lineRule="exact"/>
        <w:ind w:firstLineChars="200" w:firstLine="883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</w:p>
    <w:p w:rsidR="00C52C07" w:rsidRPr="00550D9C" w:rsidRDefault="00C52C07" w:rsidP="00C52C07">
      <w:pPr>
        <w:pStyle w:val="ac"/>
        <w:spacing w:before="0" w:after="0" w:line="600" w:lineRule="exact"/>
        <w:ind w:firstLineChars="200" w:firstLine="640"/>
        <w:jc w:val="left"/>
        <w:rPr>
          <w:rFonts w:ascii="Times New Roman" w:eastAsia="黑体" w:hAnsi="Times New Roman"/>
          <w:b w:val="0"/>
          <w:color w:val="000000" w:themeColor="text1"/>
        </w:rPr>
      </w:pPr>
      <w:r w:rsidRPr="00550D9C">
        <w:rPr>
          <w:rFonts w:ascii="Times New Roman" w:eastAsia="黑体" w:hAnsi="Times New Roman" w:hint="eastAsia"/>
          <w:b w:val="0"/>
          <w:color w:val="000000" w:themeColor="text1"/>
        </w:rPr>
        <w:t>一</w:t>
      </w:r>
      <w:r w:rsidRPr="00550D9C">
        <w:rPr>
          <w:rFonts w:ascii="Times New Roman" w:eastAsia="黑体" w:hAnsi="Times New Roman"/>
          <w:b w:val="0"/>
          <w:color w:val="000000" w:themeColor="text1"/>
        </w:rPr>
        <w:t>、硬件配置与网络服务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3356"/>
        <w:gridCol w:w="3613"/>
      </w:tblGrid>
      <w:tr w:rsidR="00C52C07" w:rsidRPr="00550D9C" w:rsidTr="00C52C07">
        <w:trPr>
          <w:trHeight w:val="317"/>
        </w:trPr>
        <w:tc>
          <w:tcPr>
            <w:tcW w:w="1553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配置项目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配置要求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C52C07" w:rsidRPr="00550D9C" w:rsidTr="00C52C07">
        <w:trPr>
          <w:trHeight w:val="274"/>
        </w:trPr>
        <w:tc>
          <w:tcPr>
            <w:tcW w:w="155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PC</w:t>
            </w:r>
            <w:r w:rsidRPr="00550D9C">
              <w:rPr>
                <w:color w:val="000000" w:themeColor="text1"/>
                <w:kern w:val="0"/>
                <w:szCs w:val="21"/>
              </w:rPr>
              <w:t>机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1;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CPU </w:t>
            </w:r>
            <w:r w:rsidRPr="00550D9C">
              <w:rPr>
                <w:color w:val="000000" w:themeColor="text1"/>
                <w:kern w:val="0"/>
                <w:szCs w:val="21"/>
              </w:rPr>
              <w:t>主频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2.0GHZ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内存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4GB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硬盘空间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="004650AB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="00D552DE"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="004650AB" w:rsidRPr="00550D9C">
              <w:rPr>
                <w:color w:val="000000" w:themeColor="text1"/>
                <w:kern w:val="0"/>
                <w:szCs w:val="21"/>
              </w:rPr>
              <w:t>0GB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</w:t>
            </w:r>
            <w:r w:rsidRPr="00550D9C">
              <w:rPr>
                <w:color w:val="000000" w:themeColor="text1"/>
                <w:kern w:val="0"/>
                <w:szCs w:val="21"/>
              </w:rPr>
              <w:t>COM</w:t>
            </w:r>
            <w:r w:rsidRPr="00550D9C">
              <w:rPr>
                <w:color w:val="000000" w:themeColor="text1"/>
                <w:kern w:val="0"/>
                <w:szCs w:val="21"/>
              </w:rPr>
              <w:t>口数量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</w:t>
            </w:r>
            <w:r w:rsidRPr="00550D9C">
              <w:rPr>
                <w:color w:val="000000" w:themeColor="text1"/>
                <w:kern w:val="0"/>
                <w:szCs w:val="21"/>
              </w:rPr>
              <w:t>USB</w:t>
            </w:r>
            <w:r w:rsidRPr="00550D9C">
              <w:rPr>
                <w:color w:val="000000" w:themeColor="text1"/>
                <w:kern w:val="0"/>
                <w:szCs w:val="21"/>
              </w:rPr>
              <w:t>口数量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4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4650AB" w:rsidRDefault="00C52C07" w:rsidP="00C52C07">
            <w:pPr>
              <w:widowControl/>
              <w:ind w:firstLineChars="100" w:firstLine="210"/>
              <w:jc w:val="center"/>
              <w:rPr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53"/>
        </w:trPr>
        <w:tc>
          <w:tcPr>
            <w:tcW w:w="155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针式打印机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1;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270"/>
        </w:trPr>
        <w:tc>
          <w:tcPr>
            <w:tcW w:w="1553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1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b/>
                <w:color w:val="000000" w:themeColor="text1"/>
                <w:kern w:val="0"/>
                <w:szCs w:val="21"/>
              </w:rPr>
              <w:t>网络连接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网络协议：</w:t>
            </w:r>
            <w:r w:rsidRPr="00550D9C">
              <w:rPr>
                <w:color w:val="000000" w:themeColor="text1"/>
                <w:kern w:val="0"/>
                <w:szCs w:val="21"/>
              </w:rPr>
              <w:t>TCP/IP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传输协议：</w:t>
            </w:r>
            <w:r w:rsidRPr="00550D9C">
              <w:rPr>
                <w:color w:val="000000" w:themeColor="text1"/>
                <w:kern w:val="0"/>
                <w:szCs w:val="21"/>
              </w:rPr>
              <w:t>HTTP/HTTPS;</w:t>
            </w:r>
          </w:p>
          <w:p w:rsidR="00C52C07" w:rsidRPr="00550D9C" w:rsidRDefault="00C52C07" w:rsidP="00C52C07">
            <w:pPr>
              <w:widowControl/>
              <w:ind w:firstLineChars="100" w:firstLine="210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广域网带宽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10M 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有条件可配置不同运营商双线</w:t>
            </w:r>
          </w:p>
        </w:tc>
      </w:tr>
      <w:tr w:rsidR="00C52C07" w:rsidRPr="00550D9C" w:rsidTr="00C52C07">
        <w:trPr>
          <w:trHeight w:val="4003"/>
        </w:trPr>
        <w:tc>
          <w:tcPr>
            <w:tcW w:w="155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路由器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空闲广域网接口</w:t>
            </w:r>
            <w:r w:rsidRPr="00550D9C">
              <w:rPr>
                <w:color w:val="000000" w:themeColor="text1"/>
                <w:kern w:val="0"/>
                <w:szCs w:val="21"/>
              </w:rPr>
              <w:t>≥1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空闲局域网接口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支持</w:t>
            </w:r>
            <w:r w:rsidRPr="00550D9C">
              <w:rPr>
                <w:color w:val="000000" w:themeColor="text1"/>
                <w:kern w:val="0"/>
                <w:szCs w:val="21"/>
              </w:rPr>
              <w:t>QOS</w:t>
            </w:r>
            <w:r w:rsidRPr="00550D9C">
              <w:rPr>
                <w:color w:val="000000" w:themeColor="text1"/>
                <w:kern w:val="0"/>
                <w:szCs w:val="21"/>
              </w:rPr>
              <w:t>、</w:t>
            </w:r>
            <w:r w:rsidRPr="00550D9C">
              <w:rPr>
                <w:color w:val="000000" w:themeColor="text1"/>
                <w:kern w:val="0"/>
                <w:szCs w:val="21"/>
              </w:rPr>
              <w:t>VPN</w:t>
            </w:r>
            <w:r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3953F3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包转发率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14.88Kpps</w:t>
            </w:r>
            <w:r w:rsidR="00C52C07" w:rsidRPr="00550D9C">
              <w:rPr>
                <w:color w:val="000000" w:themeColor="text1"/>
                <w:kern w:val="0"/>
                <w:szCs w:val="21"/>
              </w:rPr>
              <w:t>；</w:t>
            </w:r>
          </w:p>
          <w:p w:rsidR="00C52C07" w:rsidRPr="00550D9C" w:rsidRDefault="00C52C07" w:rsidP="00C52C07">
            <w:pPr>
              <w:widowControl/>
              <w:ind w:firstLineChars="100" w:firstLine="210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DRAM</w:t>
            </w:r>
            <w:r w:rsidRPr="00550D9C">
              <w:rPr>
                <w:color w:val="000000" w:themeColor="text1"/>
                <w:kern w:val="0"/>
                <w:szCs w:val="21"/>
              </w:rPr>
              <w:t>内存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256MB</w:t>
            </w:r>
            <w:r w:rsidRPr="00550D9C">
              <w:rPr>
                <w:color w:val="000000" w:themeColor="text1"/>
                <w:kern w:val="0"/>
                <w:szCs w:val="21"/>
              </w:rPr>
              <w:br/>
              <w:t>FLASH</w:t>
            </w:r>
            <w:r w:rsidRPr="00550D9C">
              <w:rPr>
                <w:color w:val="000000" w:themeColor="text1"/>
                <w:kern w:val="0"/>
                <w:szCs w:val="21"/>
              </w:rPr>
              <w:t>内存</w:t>
            </w:r>
            <w:r w:rsidRPr="00550D9C">
              <w:rPr>
                <w:rFonts w:hAnsi="宋体"/>
                <w:color w:val="000000" w:themeColor="text1"/>
                <w:kern w:val="0"/>
                <w:szCs w:val="21"/>
              </w:rPr>
              <w:t>≧</w:t>
            </w:r>
            <w:r w:rsidRPr="00550D9C">
              <w:rPr>
                <w:color w:val="000000" w:themeColor="text1"/>
                <w:kern w:val="0"/>
                <w:szCs w:val="21"/>
              </w:rPr>
              <w:t>256MB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52C07" w:rsidRPr="00550D9C" w:rsidRDefault="00C52C07" w:rsidP="00C52C07">
            <w:pPr>
              <w:widowControl/>
              <w:ind w:firstLineChars="100" w:firstLine="210"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C52C07" w:rsidRPr="00550D9C" w:rsidRDefault="00C52C07" w:rsidP="00C52C07">
      <w:pPr>
        <w:pStyle w:val="ac"/>
        <w:spacing w:before="0" w:after="0" w:line="600" w:lineRule="exact"/>
        <w:ind w:firstLineChars="196" w:firstLine="627"/>
        <w:jc w:val="left"/>
        <w:rPr>
          <w:rFonts w:ascii="Times New Roman" w:eastAsia="黑体" w:hAnsi="Times New Roman"/>
          <w:b w:val="0"/>
          <w:color w:val="000000" w:themeColor="text1"/>
        </w:rPr>
      </w:pPr>
      <w:r w:rsidRPr="00550D9C">
        <w:rPr>
          <w:rFonts w:ascii="Times New Roman" w:eastAsia="黑体" w:hAnsi="Times New Roman" w:hint="eastAsia"/>
          <w:b w:val="0"/>
          <w:color w:val="000000" w:themeColor="text1"/>
        </w:rPr>
        <w:t>二</w:t>
      </w:r>
      <w:r w:rsidRPr="00550D9C">
        <w:rPr>
          <w:rFonts w:ascii="Times New Roman" w:eastAsia="黑体" w:hAnsi="Times New Roman"/>
          <w:b w:val="0"/>
          <w:color w:val="000000" w:themeColor="text1"/>
        </w:rPr>
        <w:t>、</w:t>
      </w:r>
      <w:r w:rsidRPr="00550D9C">
        <w:rPr>
          <w:rFonts w:ascii="Times New Roman" w:eastAsia="黑体" w:hAnsi="Times New Roman" w:hint="eastAsia"/>
          <w:b w:val="0"/>
          <w:color w:val="000000" w:themeColor="text1"/>
        </w:rPr>
        <w:t>数据指标项目</w:t>
      </w:r>
    </w:p>
    <w:p w:rsidR="00C52C07" w:rsidRPr="00550D9C" w:rsidRDefault="00C52C07" w:rsidP="00C52C07">
      <w:pPr>
        <w:widowControl/>
        <w:spacing w:line="600" w:lineRule="exact"/>
        <w:ind w:firstLineChars="200" w:firstLine="640"/>
        <w:jc w:val="left"/>
        <w:rPr>
          <w:rFonts w:eastAsia="楷体_GB2312"/>
          <w:color w:val="000000" w:themeColor="text1"/>
          <w:sz w:val="32"/>
          <w:szCs w:val="32"/>
        </w:rPr>
      </w:pPr>
      <w:r w:rsidRPr="00550D9C">
        <w:rPr>
          <w:rFonts w:eastAsia="楷体_GB2312"/>
          <w:color w:val="000000" w:themeColor="text1"/>
          <w:sz w:val="32"/>
          <w:szCs w:val="32"/>
        </w:rPr>
        <w:t>（一）基础信息</w:t>
      </w:r>
    </w:p>
    <w:p w:rsidR="00C52C07" w:rsidRPr="00550D9C" w:rsidRDefault="00C52C07" w:rsidP="00C52C07">
      <w:pPr>
        <w:widowControl/>
        <w:spacing w:line="600" w:lineRule="exact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 w:rsidRPr="00550D9C">
        <w:rPr>
          <w:rFonts w:eastAsia="仿宋_GB2312"/>
          <w:color w:val="000000" w:themeColor="text1"/>
          <w:sz w:val="32"/>
          <w:szCs w:val="32"/>
        </w:rPr>
        <w:t>1</w:t>
      </w:r>
      <w:r w:rsidRPr="00550D9C">
        <w:rPr>
          <w:rFonts w:eastAsia="仿宋_GB2312"/>
          <w:color w:val="000000" w:themeColor="text1"/>
          <w:sz w:val="32"/>
          <w:szCs w:val="32"/>
        </w:rPr>
        <w:t>、药品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2073"/>
        <w:gridCol w:w="1057"/>
        <w:gridCol w:w="2990"/>
      </w:tblGrid>
      <w:tr w:rsidR="00C52C07" w:rsidRPr="00550D9C" w:rsidTr="00C52C07">
        <w:trPr>
          <w:trHeight w:val="162"/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D21941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诊所</w:t>
            </w:r>
            <w:r w:rsidR="00C52C07" w:rsidRPr="00550D9C">
              <w:rPr>
                <w:color w:val="000000" w:themeColor="text1"/>
                <w:szCs w:val="21"/>
              </w:rPr>
              <w:t>药品编码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ind w:firstLineChars="50" w:firstLine="105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kern w:val="0"/>
                <w:szCs w:val="21"/>
              </w:rPr>
              <w:t>N..20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诊所</w:t>
            </w:r>
            <w:r w:rsidRPr="00550D9C">
              <w:rPr>
                <w:color w:val="000000" w:themeColor="text1"/>
                <w:szCs w:val="21"/>
              </w:rPr>
              <w:t>HIS</w:t>
            </w:r>
            <w:r w:rsidRPr="00550D9C">
              <w:rPr>
                <w:color w:val="000000" w:themeColor="text1"/>
                <w:szCs w:val="21"/>
              </w:rPr>
              <w:t>自编码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用法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单次用量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lastRenderedPageBreak/>
              <w:t>用量单位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例如</w:t>
            </w:r>
            <w:r w:rsidRPr="00550D9C">
              <w:rPr>
                <w:color w:val="000000" w:themeColor="text1"/>
                <w:szCs w:val="21"/>
              </w:rPr>
              <w:t>ml</w:t>
            </w:r>
            <w:r w:rsidRPr="00550D9C">
              <w:rPr>
                <w:color w:val="000000" w:themeColor="text1"/>
                <w:szCs w:val="21"/>
              </w:rPr>
              <w:t>，</w:t>
            </w:r>
            <w:r w:rsidRPr="00550D9C">
              <w:rPr>
                <w:color w:val="000000" w:themeColor="text1"/>
                <w:szCs w:val="21"/>
              </w:rPr>
              <w:t xml:space="preserve">g </w:t>
            </w:r>
            <w:r w:rsidRPr="00550D9C">
              <w:rPr>
                <w:color w:val="000000" w:themeColor="text1"/>
                <w:szCs w:val="21"/>
              </w:rPr>
              <w:t>码表表示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单周期天数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单周期用药次数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D21941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诊所</w:t>
            </w:r>
            <w:r w:rsidR="00C52C07" w:rsidRPr="00550D9C">
              <w:rPr>
                <w:color w:val="000000" w:themeColor="text1"/>
                <w:szCs w:val="21"/>
              </w:rPr>
              <w:t>药品中文通用名称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说明书中的商品名，可为空。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D21941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诊所</w:t>
            </w:r>
            <w:r w:rsidR="00C52C07" w:rsidRPr="00550D9C">
              <w:rPr>
                <w:color w:val="000000" w:themeColor="text1"/>
                <w:szCs w:val="21"/>
              </w:rPr>
              <w:t>药品注册名称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是否处方用药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剂型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A..50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</w:tcPr>
          <w:p w:rsidR="00C52C07" w:rsidRPr="00550D9C" w:rsidRDefault="00C52C07" w:rsidP="00C52C07">
            <w:pPr>
              <w:autoSpaceDN w:val="0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规格单位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码表（体积、重量、有效成分的国际单位）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本包装含的数量（数值）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strike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最小计价单位（码表）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包装单位（码表）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是否</w:t>
            </w:r>
            <w:r w:rsidR="00D21941">
              <w:rPr>
                <w:color w:val="000000" w:themeColor="text1"/>
                <w:szCs w:val="21"/>
              </w:rPr>
              <w:t>诊所</w:t>
            </w:r>
            <w:r w:rsidRPr="00550D9C">
              <w:rPr>
                <w:color w:val="000000" w:themeColor="text1"/>
                <w:szCs w:val="21"/>
              </w:rPr>
              <w:t>制剂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生产厂家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药品现行单价（拆零后）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药品本位码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ind w:firstLineChars="50" w:firstLine="105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本位码属于国家药品编码的一种。药品本位码用于国家药品注册信息管理，药品首次注册登记时赋予本位码，是国家批准注册药品唯一的身份标识；国家药品编码包括本位码、监管码和分类码。本位码由药品国别码、药品类别码、药品本体码、校验码依次连接而成。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生效开始时间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生效结束时间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</w:tbl>
    <w:p w:rsidR="00C52C07" w:rsidRPr="00550D9C" w:rsidRDefault="00C8203D" w:rsidP="00C52C07">
      <w:pPr>
        <w:pStyle w:val="3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t>2</w:t>
      </w:r>
      <w:r w:rsidR="00C52C07" w:rsidRPr="00550D9C">
        <w:rPr>
          <w:rFonts w:eastAsia="仿宋_GB2312"/>
          <w:b w:val="0"/>
          <w:color w:val="000000" w:themeColor="text1"/>
        </w:rPr>
        <w:t>、耗材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2073"/>
        <w:gridCol w:w="1057"/>
        <w:gridCol w:w="2990"/>
      </w:tblGrid>
      <w:tr w:rsidR="00C52C07" w:rsidRPr="00550D9C" w:rsidTr="00C52C07">
        <w:trPr>
          <w:trHeight w:val="162"/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诊所</w:t>
            </w:r>
            <w:r w:rsidRPr="00550D9C">
              <w:rPr>
                <w:color w:val="000000" w:themeColor="text1"/>
                <w:szCs w:val="21"/>
              </w:rPr>
              <w:t>材料编码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医用材料分类名称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根据国家和地方要求进行的名称限定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医用材料产品名称（中文）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对每一种医用材料产品注册中文名称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医用材料产品名称（英文）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对每一种医用材料产品注册英文名称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医用材料产品产地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每一种医用材料产品注册产地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医用材料产品注册号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AN..50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对每一种医用材料产品注册号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strike/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生产厂商名称（中文）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对每一种医用材料产品注册中文生产厂商名称或生产单位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lastRenderedPageBreak/>
              <w:t>生产厂商名称（英文）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对每一种医用材料产品注册英文生产厂商名称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生产厂商地址（中文）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对每一种医用材料产品注册中文生产厂商地址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生产厂商地址（英文）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对每一种医用材料产品注册中文生产厂商地址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生产厂商地址邮编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对每一种医用材料产品注册中文生产厂商邮编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生产场所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对每一种医用材料产品注册生产场所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生产国（中文）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对每一种医用材料产品注册中文生产国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生产国（英文）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对每一种医用材料产品注册中文生产国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规格型号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AN..50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对每一种医用材料产品注册规则型号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医用材料产品标准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AN..50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对每一种医用材料产品注册标准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医用材料产品性能结构及组成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对每一种医用材料产品注册性能结构及组成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医用材料产品适用范围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对每一种医用材料产品注册适用范围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医用材料注册代理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对进口的每一种医用材料产品注册代理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批准日期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对每一种医用材料产品注册批准日期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有效期截止日</w:t>
            </w:r>
            <w:r>
              <w:rPr>
                <w:rFonts w:hint="eastAsia"/>
                <w:color w:val="000000" w:themeColor="text1"/>
                <w:szCs w:val="21"/>
              </w:rPr>
              <w:t>期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对每一种医用材料产品注册有效期截止日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药监局变更日期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对每一种医用材料产品药监局注册变更日期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医用材料产品条码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AN..400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每一种医用材料产品的条形码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医用材料计价单位</w:t>
            </w:r>
          </w:p>
        </w:tc>
        <w:tc>
          <w:tcPr>
            <w:tcW w:w="2073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center"/>
          </w:tcPr>
          <w:p w:rsidR="00C52C07" w:rsidRPr="00550D9C" w:rsidRDefault="00C52C07" w:rsidP="00C52C07">
            <w:pPr>
              <w:autoSpaceDN w:val="0"/>
              <w:jc w:val="center"/>
              <w:textAlignment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每一种医用材料的计价单位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生效开始时间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生效结束时间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</w:p>
        </w:tc>
      </w:tr>
    </w:tbl>
    <w:p w:rsidR="00C52C07" w:rsidRPr="00550D9C" w:rsidRDefault="00C8203D" w:rsidP="00C52C07">
      <w:pPr>
        <w:pStyle w:val="3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t>3</w:t>
      </w:r>
      <w:r w:rsidR="00C52C07" w:rsidRPr="00550D9C">
        <w:rPr>
          <w:rFonts w:eastAsia="仿宋_GB2312"/>
          <w:b w:val="0"/>
          <w:color w:val="000000" w:themeColor="text1"/>
        </w:rPr>
        <w:t>、医用设备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2073"/>
        <w:gridCol w:w="1057"/>
        <w:gridCol w:w="2990"/>
      </w:tblGrid>
      <w:tr w:rsidR="00C52C07" w:rsidRPr="00550D9C" w:rsidTr="00C52C07">
        <w:trPr>
          <w:trHeight w:val="162"/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设备编码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诊所</w:t>
            </w:r>
            <w:r w:rsidRPr="00550D9C">
              <w:rPr>
                <w:color w:val="000000" w:themeColor="text1"/>
                <w:szCs w:val="21"/>
              </w:rPr>
              <w:t>自编码或</w:t>
            </w:r>
            <w:r w:rsidRPr="00550D9C">
              <w:rPr>
                <w:color w:val="000000" w:themeColor="text1"/>
                <w:szCs w:val="21"/>
              </w:rPr>
              <w:t>HIS</w:t>
            </w:r>
            <w:r w:rsidRPr="00550D9C">
              <w:rPr>
                <w:color w:val="000000" w:themeColor="text1"/>
                <w:szCs w:val="21"/>
              </w:rPr>
              <w:t>编码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设备名称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设备类别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AN..50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大型设备类别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AN..50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甲类、乙类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lastRenderedPageBreak/>
              <w:t>型号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A..50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设备型号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品牌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A..50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设备品牌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产地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产地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配置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设备配备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strike/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技术规格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AN..50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同产品说明书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购买日期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990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购置日期</w:t>
            </w: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生效开始时间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402" w:type="dxa"/>
            <w:vAlign w:val="bottom"/>
          </w:tcPr>
          <w:p w:rsidR="00C52C07" w:rsidRPr="00550D9C" w:rsidRDefault="00C52C07" w:rsidP="00C52C07">
            <w:pPr>
              <w:autoSpaceDN w:val="0"/>
              <w:jc w:val="left"/>
              <w:textAlignment w:val="bottom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生效结束时间</w:t>
            </w:r>
          </w:p>
        </w:tc>
        <w:tc>
          <w:tcPr>
            <w:tcW w:w="2073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057" w:type="dxa"/>
            <w:vAlign w:val="bottom"/>
          </w:tcPr>
          <w:p w:rsidR="00C52C07" w:rsidRPr="00550D9C" w:rsidRDefault="00C52C07" w:rsidP="00C52C07">
            <w:pPr>
              <w:autoSpaceDN w:val="0"/>
              <w:jc w:val="center"/>
              <w:textAlignment w:val="bottom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990" w:type="dxa"/>
            <w:vAlign w:val="center"/>
          </w:tcPr>
          <w:p w:rsidR="00C52C07" w:rsidRPr="00550D9C" w:rsidRDefault="00C52C07" w:rsidP="00C52C07">
            <w:pPr>
              <w:autoSpaceDN w:val="0"/>
              <w:jc w:val="left"/>
              <w:textAlignment w:val="center"/>
              <w:rPr>
                <w:color w:val="000000" w:themeColor="text1"/>
                <w:szCs w:val="21"/>
              </w:rPr>
            </w:pPr>
          </w:p>
        </w:tc>
      </w:tr>
    </w:tbl>
    <w:p w:rsidR="00C52C07" w:rsidRPr="00550D9C" w:rsidRDefault="00C8203D" w:rsidP="00C52C07">
      <w:pPr>
        <w:pStyle w:val="3"/>
        <w:spacing w:before="0" w:after="0" w:line="640" w:lineRule="exact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t>4</w:t>
      </w:r>
      <w:r w:rsidR="00C52C07" w:rsidRPr="00550D9C">
        <w:rPr>
          <w:rFonts w:eastAsia="仿宋_GB2312"/>
          <w:b w:val="0"/>
          <w:color w:val="000000" w:themeColor="text1"/>
        </w:rPr>
        <w:t>、诊断（详见</w:t>
      </w:r>
      <w:r w:rsidR="00C52C07" w:rsidRPr="00550D9C">
        <w:rPr>
          <w:rFonts w:eastAsia="仿宋_GB2312"/>
          <w:b w:val="0"/>
          <w:color w:val="000000" w:themeColor="text1"/>
        </w:rPr>
        <w:t>ICD—10</w:t>
      </w:r>
      <w:r w:rsidR="00C52C07" w:rsidRPr="00550D9C">
        <w:rPr>
          <w:rFonts w:eastAsia="仿宋_GB2312"/>
          <w:b w:val="0"/>
          <w:color w:val="000000" w:themeColor="text1"/>
        </w:rPr>
        <w:t>编码标准，中医病证分类与代码）</w:t>
      </w:r>
    </w:p>
    <w:p w:rsidR="00C52C07" w:rsidRPr="00550D9C" w:rsidRDefault="00C8203D" w:rsidP="00C52C07">
      <w:pPr>
        <w:pStyle w:val="3"/>
        <w:spacing w:before="0" w:after="0" w:line="640" w:lineRule="exact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t>5</w:t>
      </w:r>
      <w:r w:rsidR="00C52C07" w:rsidRPr="00550D9C">
        <w:rPr>
          <w:rFonts w:eastAsia="仿宋_GB2312"/>
          <w:b w:val="0"/>
          <w:color w:val="000000" w:themeColor="text1"/>
        </w:rPr>
        <w:t>、医务人员</w:t>
      </w:r>
    </w:p>
    <w:p w:rsidR="00C52C07" w:rsidRPr="001E22EA" w:rsidRDefault="00C52C07" w:rsidP="00C52C07">
      <w:pPr>
        <w:rPr>
          <w:b/>
          <w:strike/>
          <w:color w:val="000000" w:themeColor="text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177"/>
        <w:gridCol w:w="1793"/>
        <w:gridCol w:w="2177"/>
      </w:tblGrid>
      <w:tr w:rsidR="00C52C07" w:rsidRPr="00550D9C" w:rsidTr="00C52C07">
        <w:trPr>
          <w:trHeight w:val="162"/>
          <w:tblHeader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D21941" w:rsidP="00C52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诊所</w:t>
            </w:r>
            <w:r w:rsidR="00C52C07" w:rsidRPr="00550D9C">
              <w:rPr>
                <w:rFonts w:hint="eastAsia"/>
                <w:color w:val="000000" w:themeColor="text1"/>
                <w:szCs w:val="21"/>
              </w:rPr>
              <w:t>自编码或</w:t>
            </w:r>
            <w:r w:rsidR="00C52C07" w:rsidRPr="00550D9C">
              <w:rPr>
                <w:rFonts w:hint="eastAsia"/>
                <w:color w:val="000000" w:themeColor="text1"/>
                <w:szCs w:val="21"/>
              </w:rPr>
              <w:t>HIS</w:t>
            </w:r>
            <w:r w:rsidR="00C52C07" w:rsidRPr="00550D9C">
              <w:rPr>
                <w:rFonts w:hint="eastAsia"/>
                <w:color w:val="000000" w:themeColor="text1"/>
                <w:szCs w:val="21"/>
              </w:rPr>
              <w:t>编码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跟有效证件上相同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出生日期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国家标准：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GB/T 2261.1-2003 </w:t>
            </w:r>
            <w:r w:rsidRPr="00550D9C">
              <w:rPr>
                <w:color w:val="000000" w:themeColor="text1"/>
                <w:kern w:val="0"/>
                <w:szCs w:val="21"/>
              </w:rPr>
              <w:t>个人基本信息分类与代码第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</w:rPr>
              <w:t>部分人的性别代码：</w:t>
            </w:r>
            <w:r w:rsidRPr="00550D9C">
              <w:rPr>
                <w:color w:val="000000" w:themeColor="text1"/>
                <w:kern w:val="0"/>
                <w:szCs w:val="21"/>
              </w:rPr>
              <w:t>0</w:t>
            </w:r>
            <w:r w:rsidRPr="00550D9C">
              <w:rPr>
                <w:color w:val="000000" w:themeColor="text1"/>
                <w:kern w:val="0"/>
                <w:szCs w:val="21"/>
              </w:rPr>
              <w:t>未知的性别；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</w:rPr>
              <w:t>男；</w:t>
            </w:r>
            <w:r w:rsidRPr="00550D9C">
              <w:rPr>
                <w:color w:val="000000" w:themeColor="text1"/>
                <w:kern w:val="0"/>
                <w:szCs w:val="21"/>
              </w:rPr>
              <w:t>2</w:t>
            </w:r>
            <w:r w:rsidRPr="00550D9C">
              <w:rPr>
                <w:color w:val="000000" w:themeColor="text1"/>
                <w:kern w:val="0"/>
                <w:szCs w:val="21"/>
              </w:rPr>
              <w:t>女；</w:t>
            </w:r>
            <w:r w:rsidRPr="00550D9C">
              <w:rPr>
                <w:color w:val="000000" w:themeColor="text1"/>
                <w:kern w:val="0"/>
                <w:szCs w:val="21"/>
              </w:rPr>
              <w:t>9</w:t>
            </w:r>
            <w:r w:rsidRPr="00550D9C">
              <w:rPr>
                <w:color w:val="000000" w:themeColor="text1"/>
                <w:kern w:val="0"/>
                <w:szCs w:val="21"/>
              </w:rPr>
              <w:t>未说明的性别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医执人员有效证件类型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卫生部标准：</w:t>
            </w:r>
            <w:r w:rsidRPr="00550D9C">
              <w:rPr>
                <w:color w:val="000000" w:themeColor="text1"/>
                <w:szCs w:val="21"/>
              </w:rPr>
              <w:t>CV0100.03</w:t>
            </w:r>
            <w:r w:rsidRPr="00550D9C">
              <w:rPr>
                <w:color w:val="000000" w:themeColor="text1"/>
                <w:szCs w:val="21"/>
              </w:rPr>
              <w:t>个体标识号类别代码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医执人员有效证件号码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执业起始时间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执业结束时间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医执人员执业范围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医执人员职称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医执人员类别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医执人员执业证书编码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医执人员资格证书编码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处方有效标志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是、否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职业证书注册地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写</w:t>
            </w:r>
            <w:r w:rsidR="00D21941">
              <w:rPr>
                <w:color w:val="000000" w:themeColor="text1"/>
                <w:szCs w:val="21"/>
              </w:rPr>
              <w:t>诊所</w:t>
            </w:r>
            <w:r w:rsidRPr="00550D9C">
              <w:rPr>
                <w:color w:val="000000" w:themeColor="text1"/>
                <w:szCs w:val="21"/>
              </w:rPr>
              <w:t>名称</w:t>
            </w: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医执人员联系电话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生效开始日期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16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生效结束日期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DT15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</w:tbl>
    <w:p w:rsidR="00C52C07" w:rsidRPr="00550D9C" w:rsidRDefault="001E22EA" w:rsidP="00C52C07">
      <w:pPr>
        <w:pStyle w:val="3"/>
        <w:rPr>
          <w:rFonts w:eastAsia="仿宋_GB2312"/>
          <w:b w:val="0"/>
          <w:color w:val="000000" w:themeColor="text1"/>
        </w:rPr>
      </w:pPr>
      <w:r>
        <w:rPr>
          <w:rFonts w:eastAsia="仿宋_GB2312" w:hint="eastAsia"/>
          <w:b w:val="0"/>
          <w:color w:val="000000" w:themeColor="text1"/>
        </w:rPr>
        <w:lastRenderedPageBreak/>
        <w:t>6</w:t>
      </w:r>
      <w:r w:rsidR="00C52C07" w:rsidRPr="00550D9C">
        <w:rPr>
          <w:rFonts w:eastAsia="仿宋_GB2312"/>
          <w:b w:val="0"/>
          <w:color w:val="000000" w:themeColor="text1"/>
        </w:rPr>
        <w:t>、医疗机构基础信息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412"/>
        <w:gridCol w:w="1196"/>
        <w:gridCol w:w="2502"/>
      </w:tblGrid>
      <w:tr w:rsidR="00C52C07" w:rsidRPr="00550D9C" w:rsidTr="00C52C07">
        <w:trPr>
          <w:trHeight w:val="162"/>
          <w:tblHeader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数据类型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表示格式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52C07" w:rsidRPr="00550D9C" w:rsidRDefault="00C52C07" w:rsidP="00C52C07">
            <w:pPr>
              <w:jc w:val="center"/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说明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医疗机构名称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D21941" w:rsidP="00C52C07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诊所</w:t>
            </w:r>
            <w:r w:rsidR="00C52C07" w:rsidRPr="00550D9C">
              <w:rPr>
                <w:color w:val="000000" w:themeColor="text1"/>
                <w:szCs w:val="21"/>
              </w:rPr>
              <w:t>名称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医疗机构类型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医疗机构地址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详细地址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医疗机构等级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卫生部标准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医疗机构收费等级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物价局规定的收费等级</w:t>
            </w:r>
            <w:r w:rsidRPr="00550D9C">
              <w:rPr>
                <w:color w:val="000000" w:themeColor="text1"/>
                <w:szCs w:val="21"/>
              </w:rPr>
              <w:t xml:space="preserve">: </w:t>
            </w:r>
          </w:p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医疗机构类别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卫生标准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医疗机构经济类型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医疗机构经营性质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所有制形式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隶属关系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服务对象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国标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主管单位名称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法人姓名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医疗机构法人代表姓名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法人证件类型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详见码表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法人证件号码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法人联系地址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医疗机构法人代表联系地址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法人联系电话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rFonts w:hint="eastAsia"/>
                <w:color w:val="000000" w:themeColor="text1"/>
                <w:szCs w:val="21"/>
              </w:rPr>
              <w:t>座机、手机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医疗机构邮政编码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医疗机构邮政编码</w:t>
            </w:r>
          </w:p>
        </w:tc>
      </w:tr>
      <w:tr w:rsidR="003953F3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Default="003953F3" w:rsidP="00C52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社会信用代码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填写社会信用代码则组织机构代码、工商营业执照、税务登记代码</w:t>
            </w:r>
          </w:p>
        </w:tc>
      </w:tr>
      <w:tr w:rsidR="003953F3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执业（经营）许可证号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医疗机构执业（经营）许可证号</w:t>
            </w:r>
          </w:p>
        </w:tc>
      </w:tr>
      <w:tr w:rsidR="003953F3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工商营业执照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</w:p>
        </w:tc>
      </w:tr>
      <w:tr w:rsidR="003953F3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税务登记证代码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药品经营企业合格证号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药品经营企业合格证号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医疗机构银行行号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医疗机构银行行号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医疗机构银行户名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医疗机构银行户名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医疗机构银行账号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医疗机构银行账号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建筑面积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业务用房面积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占地面积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医疗机构批准床位数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经卫生行政部门审批的床位数</w:t>
            </w:r>
          </w:p>
        </w:tc>
      </w:tr>
      <w:tr w:rsidR="00C52C07" w:rsidRPr="00550D9C" w:rsidTr="00C52C07">
        <w:trPr>
          <w:trHeight w:val="1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医疗机构实际开放床位数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所属行政区划代码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GB/T 2260-2007</w:t>
            </w:r>
            <w:r w:rsidRPr="00550D9C">
              <w:rPr>
                <w:color w:val="000000" w:themeColor="text1"/>
                <w:szCs w:val="21"/>
              </w:rPr>
              <w:t>中华人</w:t>
            </w:r>
            <w:r w:rsidRPr="00550D9C">
              <w:rPr>
                <w:color w:val="000000" w:themeColor="text1"/>
                <w:szCs w:val="21"/>
              </w:rPr>
              <w:lastRenderedPageBreak/>
              <w:t>民共和国行政区划代码</w:t>
            </w:r>
          </w:p>
        </w:tc>
      </w:tr>
      <w:tr w:rsidR="00C52C07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lastRenderedPageBreak/>
              <w:t>注册地址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C52C07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注册地址行政区划代码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GB/T 2260-2007</w:t>
            </w:r>
            <w:r w:rsidRPr="00550D9C">
              <w:rPr>
                <w:color w:val="000000" w:themeColor="text1"/>
                <w:szCs w:val="21"/>
              </w:rPr>
              <w:t>中华人民共和国行政区划代码</w:t>
            </w:r>
          </w:p>
        </w:tc>
      </w:tr>
      <w:tr w:rsidR="003953F3" w:rsidRPr="00550D9C" w:rsidTr="00C52C07">
        <w:trPr>
          <w:trHeight w:val="3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组织机构代码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 xml:space="preserve">　</w:t>
            </w:r>
          </w:p>
        </w:tc>
      </w:tr>
      <w:tr w:rsidR="003953F3" w:rsidRPr="00550D9C" w:rsidTr="00C52C07">
        <w:trPr>
          <w:trHeight w:val="5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组织机构代码证号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D54182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AN..20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550D9C" w:rsidRDefault="003953F3" w:rsidP="00C52C07">
            <w:pPr>
              <w:rPr>
                <w:color w:val="000000" w:themeColor="text1"/>
                <w:szCs w:val="21"/>
              </w:rPr>
            </w:pPr>
          </w:p>
        </w:tc>
      </w:tr>
      <w:tr w:rsidR="00C52C07" w:rsidRPr="00550D9C" w:rsidTr="00C52C07">
        <w:trPr>
          <w:trHeight w:val="4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注册资金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卫生标准</w:t>
            </w:r>
          </w:p>
        </w:tc>
      </w:tr>
      <w:tr w:rsidR="00C52C07" w:rsidRPr="00550D9C" w:rsidTr="00C52C07">
        <w:trPr>
          <w:trHeight w:val="56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生产经营状态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N1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07" w:rsidRPr="00550D9C" w:rsidRDefault="00C52C07" w:rsidP="00C52C07">
            <w:pPr>
              <w:rPr>
                <w:color w:val="000000" w:themeColor="text1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码表</w:t>
            </w:r>
            <w:r w:rsidRPr="00550D9C">
              <w:rPr>
                <w:color w:val="000000" w:themeColor="text1"/>
                <w:szCs w:val="21"/>
              </w:rPr>
              <w:t>13</w:t>
            </w:r>
            <w:r w:rsidRPr="00550D9C">
              <w:rPr>
                <w:color w:val="000000" w:themeColor="text1"/>
                <w:szCs w:val="21"/>
              </w:rPr>
              <w:t>；卫生标准</w:t>
            </w:r>
          </w:p>
        </w:tc>
      </w:tr>
    </w:tbl>
    <w:p w:rsidR="00C52C07" w:rsidRPr="00550D9C" w:rsidRDefault="001E22EA" w:rsidP="00C52C07">
      <w:pPr>
        <w:pStyle w:val="3"/>
        <w:rPr>
          <w:rFonts w:eastAsia="仿宋_GB2312"/>
          <w:b w:val="0"/>
          <w:color w:val="000000" w:themeColor="text1"/>
          <w:shd w:val="clear" w:color="auto" w:fill="D9D9D9"/>
        </w:rPr>
      </w:pPr>
      <w:r>
        <w:rPr>
          <w:rFonts w:eastAsia="仿宋_GB2312" w:hint="eastAsia"/>
          <w:b w:val="0"/>
          <w:color w:val="000000" w:themeColor="text1"/>
        </w:rPr>
        <w:t>（二）电子</w:t>
      </w:r>
      <w:r w:rsidR="00ED04F5">
        <w:rPr>
          <w:rFonts w:eastAsia="仿宋_GB2312" w:hint="eastAsia"/>
          <w:b w:val="0"/>
          <w:color w:val="000000" w:themeColor="text1"/>
        </w:rPr>
        <w:t>病历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13"/>
        <w:gridCol w:w="1036"/>
        <w:gridCol w:w="1277"/>
        <w:gridCol w:w="2601"/>
      </w:tblGrid>
      <w:tr w:rsidR="00C52C07" w:rsidRPr="00550D9C" w:rsidTr="00C52C07">
        <w:tc>
          <w:tcPr>
            <w:tcW w:w="1895" w:type="dxa"/>
            <w:shd w:val="clear" w:color="auto" w:fill="D9D9D9"/>
            <w:vAlign w:val="center"/>
          </w:tcPr>
          <w:p w:rsidR="00C52C07" w:rsidRPr="00550D9C" w:rsidRDefault="00C52C07" w:rsidP="00C52C07">
            <w:pPr>
              <w:pStyle w:val="p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hd w:val="clear" w:color="auto" w:fill="D9D9D9"/>
              </w:rPr>
            </w:pPr>
            <w:r w:rsidRPr="00550D9C">
              <w:rPr>
                <w:rFonts w:ascii="Times New Roman" w:hAnsi="Times New Roman" w:cs="Times New Roman"/>
                <w:color w:val="000000" w:themeColor="text1"/>
                <w:kern w:val="2"/>
                <w:shd w:val="clear" w:color="auto" w:fill="D9D9D9"/>
              </w:rPr>
              <w:t>字段名称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szCs w:val="21"/>
                <w:shd w:val="clear" w:color="auto" w:fill="D9D9D9"/>
              </w:rPr>
            </w:pPr>
            <w:r w:rsidRPr="00550D9C">
              <w:rPr>
                <w:color w:val="000000" w:themeColor="text1"/>
                <w:szCs w:val="21"/>
                <w:shd w:val="clear" w:color="auto" w:fill="D9D9D9"/>
              </w:rPr>
              <w:t>数据元值的数据类型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szCs w:val="21"/>
                <w:shd w:val="clear" w:color="auto" w:fill="D9D9D9"/>
              </w:rPr>
            </w:pPr>
            <w:r w:rsidRPr="00550D9C">
              <w:rPr>
                <w:color w:val="000000" w:themeColor="text1"/>
                <w:szCs w:val="21"/>
                <w:shd w:val="clear" w:color="auto" w:fill="D9D9D9"/>
              </w:rPr>
              <w:t>数据元值的数据类型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szCs w:val="21"/>
                <w:shd w:val="clear" w:color="auto" w:fill="D9D9D9"/>
              </w:rPr>
            </w:pPr>
            <w:r w:rsidRPr="00550D9C">
              <w:rPr>
                <w:color w:val="000000" w:themeColor="text1"/>
                <w:szCs w:val="21"/>
                <w:shd w:val="clear" w:color="auto" w:fill="D9D9D9"/>
              </w:rPr>
              <w:t>表示格式</w:t>
            </w:r>
          </w:p>
        </w:tc>
        <w:tc>
          <w:tcPr>
            <w:tcW w:w="2601" w:type="dxa"/>
            <w:shd w:val="clear" w:color="auto" w:fill="D9D9D9"/>
            <w:vAlign w:val="center"/>
          </w:tcPr>
          <w:p w:rsidR="00C52C07" w:rsidRPr="00550D9C" w:rsidRDefault="00C52C07" w:rsidP="00C52C07">
            <w:pPr>
              <w:pStyle w:val="p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hd w:val="clear" w:color="auto" w:fill="D9D9D9"/>
              </w:rPr>
            </w:pPr>
            <w:r w:rsidRPr="00550D9C">
              <w:rPr>
                <w:rFonts w:ascii="Times New Roman" w:hAnsi="Times New Roman" w:cs="Times New Roman"/>
                <w:color w:val="000000" w:themeColor="text1"/>
                <w:kern w:val="2"/>
                <w:shd w:val="clear" w:color="auto" w:fill="D9D9D9"/>
              </w:rPr>
              <w:t>说明</w:t>
            </w:r>
          </w:p>
        </w:tc>
      </w:tr>
      <w:tr w:rsidR="00CD5B28" w:rsidRPr="00550D9C" w:rsidTr="00C52C07">
        <w:tc>
          <w:tcPr>
            <w:tcW w:w="1895" w:type="dxa"/>
          </w:tcPr>
          <w:p w:rsidR="00CD5B28" w:rsidRPr="00550D9C" w:rsidRDefault="00CD5B28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病人就诊号</w:t>
            </w:r>
          </w:p>
        </w:tc>
        <w:tc>
          <w:tcPr>
            <w:tcW w:w="1713" w:type="dxa"/>
          </w:tcPr>
          <w:p w:rsidR="00CD5B28" w:rsidRPr="00550D9C" w:rsidRDefault="00CD5B28" w:rsidP="008C265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病人对应的就诊号</w:t>
            </w:r>
          </w:p>
        </w:tc>
        <w:tc>
          <w:tcPr>
            <w:tcW w:w="1036" w:type="dxa"/>
          </w:tcPr>
          <w:p w:rsidR="00CD5B28" w:rsidRPr="00550D9C" w:rsidRDefault="00CD5B28" w:rsidP="008C265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</w:tcPr>
          <w:p w:rsidR="00CD5B28" w:rsidRPr="00550D9C" w:rsidRDefault="00CD5B28" w:rsidP="008C265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2601" w:type="dxa"/>
          </w:tcPr>
          <w:p w:rsidR="00CD5B28" w:rsidRPr="00550D9C" w:rsidRDefault="00CD5B28" w:rsidP="008C265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病人对应的就诊号</w:t>
            </w:r>
          </w:p>
        </w:tc>
      </w:tr>
      <w:tr w:rsidR="00C52C07" w:rsidRPr="00550D9C" w:rsidTr="00C52C07">
        <w:tc>
          <w:tcPr>
            <w:tcW w:w="1895" w:type="dxa"/>
          </w:tcPr>
          <w:p w:rsidR="00C52C07" w:rsidRPr="00550D9C" w:rsidRDefault="00C52C0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医嘱者</w:t>
            </w:r>
          </w:p>
        </w:tc>
        <w:tc>
          <w:tcPr>
            <w:tcW w:w="1713" w:type="dxa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医嘱者编码</w:t>
            </w:r>
          </w:p>
        </w:tc>
        <w:tc>
          <w:tcPr>
            <w:tcW w:w="1036" w:type="dxa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</w:t>
            </w:r>
          </w:p>
        </w:tc>
        <w:tc>
          <w:tcPr>
            <w:tcW w:w="2601" w:type="dxa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医生的编号，便于统计</w:t>
            </w:r>
          </w:p>
        </w:tc>
      </w:tr>
      <w:tr w:rsidR="00C52C07" w:rsidRPr="00550D9C" w:rsidTr="00C52C07">
        <w:tc>
          <w:tcPr>
            <w:tcW w:w="1895" w:type="dxa"/>
          </w:tcPr>
          <w:p w:rsidR="00C52C07" w:rsidRPr="00550D9C" w:rsidRDefault="00C52C0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医嘱时间</w:t>
            </w:r>
          </w:p>
        </w:tc>
        <w:tc>
          <w:tcPr>
            <w:tcW w:w="1713" w:type="dxa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开嘱医嘱的公元纪年日期和时间的完整描述</w:t>
            </w:r>
          </w:p>
        </w:tc>
        <w:tc>
          <w:tcPr>
            <w:tcW w:w="1036" w:type="dxa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DT</w:t>
            </w:r>
          </w:p>
        </w:tc>
        <w:tc>
          <w:tcPr>
            <w:tcW w:w="1277" w:type="dxa"/>
            <w:vAlign w:val="center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DT15</w:t>
            </w:r>
          </w:p>
        </w:tc>
        <w:tc>
          <w:tcPr>
            <w:tcW w:w="2601" w:type="dxa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医嘱开始时间</w:t>
            </w:r>
          </w:p>
        </w:tc>
      </w:tr>
      <w:tr w:rsidR="00C52C07" w:rsidRPr="00550D9C" w:rsidTr="00C52C07">
        <w:tc>
          <w:tcPr>
            <w:tcW w:w="1895" w:type="dxa"/>
          </w:tcPr>
          <w:p w:rsidR="00C52C07" w:rsidRPr="00D21941" w:rsidRDefault="00C52C07" w:rsidP="00C52C07">
            <w:pPr>
              <w:widowControl/>
              <w:rPr>
                <w:kern w:val="0"/>
                <w:szCs w:val="21"/>
              </w:rPr>
            </w:pPr>
            <w:r w:rsidRPr="00D21941">
              <w:rPr>
                <w:kern w:val="0"/>
                <w:szCs w:val="21"/>
              </w:rPr>
              <w:t>医嘱类</w:t>
            </w:r>
            <w:r w:rsidRPr="00D21941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713" w:type="dxa"/>
          </w:tcPr>
          <w:p w:rsidR="00C52C07" w:rsidRPr="00D21941" w:rsidRDefault="00C52C07" w:rsidP="00C52C07">
            <w:pPr>
              <w:widowControl/>
              <w:jc w:val="left"/>
              <w:rPr>
                <w:kern w:val="0"/>
                <w:szCs w:val="21"/>
              </w:rPr>
            </w:pPr>
            <w:r w:rsidRPr="00D21941">
              <w:rPr>
                <w:kern w:val="0"/>
                <w:szCs w:val="21"/>
              </w:rPr>
              <w:t>医嘱的类别</w:t>
            </w:r>
          </w:p>
        </w:tc>
        <w:tc>
          <w:tcPr>
            <w:tcW w:w="1036" w:type="dxa"/>
            <w:vAlign w:val="center"/>
          </w:tcPr>
          <w:p w:rsidR="00C52C07" w:rsidRPr="00D21941" w:rsidRDefault="00C52C07" w:rsidP="00C52C07">
            <w:pPr>
              <w:widowControl/>
              <w:jc w:val="center"/>
              <w:rPr>
                <w:kern w:val="0"/>
                <w:szCs w:val="21"/>
              </w:rPr>
            </w:pPr>
            <w:r w:rsidRPr="00D21941">
              <w:rPr>
                <w:kern w:val="0"/>
                <w:szCs w:val="21"/>
              </w:rPr>
              <w:t>S</w:t>
            </w:r>
          </w:p>
        </w:tc>
        <w:tc>
          <w:tcPr>
            <w:tcW w:w="1277" w:type="dxa"/>
            <w:vAlign w:val="center"/>
          </w:tcPr>
          <w:p w:rsidR="00C52C07" w:rsidRPr="00D21941" w:rsidRDefault="00C52C07" w:rsidP="00C52C07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 w:rsidRPr="00D21941">
              <w:rPr>
                <w:kern w:val="0"/>
                <w:szCs w:val="21"/>
              </w:rPr>
              <w:t>AN..100</w:t>
            </w:r>
          </w:p>
        </w:tc>
        <w:tc>
          <w:tcPr>
            <w:tcW w:w="2601" w:type="dxa"/>
          </w:tcPr>
          <w:p w:rsidR="00C52C07" w:rsidRPr="00D21941" w:rsidRDefault="00C52C07" w:rsidP="00C52C07">
            <w:pPr>
              <w:widowControl/>
              <w:jc w:val="left"/>
              <w:rPr>
                <w:kern w:val="0"/>
                <w:szCs w:val="21"/>
              </w:rPr>
            </w:pPr>
            <w:r w:rsidRPr="00D21941">
              <w:rPr>
                <w:kern w:val="0"/>
                <w:szCs w:val="21"/>
              </w:rPr>
              <w:t>卫生部标准：</w:t>
            </w:r>
            <w:r w:rsidRPr="00D21941">
              <w:rPr>
                <w:kern w:val="0"/>
                <w:szCs w:val="21"/>
              </w:rPr>
              <w:t>1</w:t>
            </w:r>
            <w:r w:rsidRPr="00D21941">
              <w:rPr>
                <w:kern w:val="0"/>
                <w:szCs w:val="21"/>
              </w:rPr>
              <w:t>临时医嘱；</w:t>
            </w:r>
            <w:r w:rsidRPr="00D21941">
              <w:rPr>
                <w:kern w:val="0"/>
                <w:szCs w:val="21"/>
              </w:rPr>
              <w:t>2</w:t>
            </w:r>
            <w:r w:rsidRPr="00D21941">
              <w:rPr>
                <w:kern w:val="0"/>
                <w:szCs w:val="21"/>
              </w:rPr>
              <w:t>长期医嘱；</w:t>
            </w:r>
          </w:p>
        </w:tc>
      </w:tr>
      <w:tr w:rsidR="00C52C07" w:rsidRPr="00550D9C" w:rsidTr="00C52C07">
        <w:tc>
          <w:tcPr>
            <w:tcW w:w="1895" w:type="dxa"/>
          </w:tcPr>
          <w:p w:rsidR="00C52C07" w:rsidRPr="00550D9C" w:rsidRDefault="00C52C0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分类</w:t>
            </w:r>
          </w:p>
        </w:tc>
        <w:tc>
          <w:tcPr>
            <w:tcW w:w="1713" w:type="dxa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医嘱的内容，如：</w:t>
            </w:r>
            <w:r w:rsidRPr="00550D9C">
              <w:rPr>
                <w:color w:val="000000" w:themeColor="text1"/>
                <w:kern w:val="0"/>
                <w:szCs w:val="21"/>
              </w:rPr>
              <w:t>1---</w:t>
            </w:r>
            <w:r w:rsidRPr="00550D9C">
              <w:rPr>
                <w:color w:val="000000" w:themeColor="text1"/>
                <w:kern w:val="0"/>
                <w:szCs w:val="21"/>
              </w:rPr>
              <w:t>西药；</w:t>
            </w:r>
            <w:r w:rsidRPr="00550D9C">
              <w:rPr>
                <w:color w:val="000000" w:themeColor="text1"/>
                <w:kern w:val="0"/>
                <w:szCs w:val="21"/>
              </w:rPr>
              <w:t>2---</w:t>
            </w:r>
            <w:r w:rsidRPr="00550D9C">
              <w:rPr>
                <w:color w:val="000000" w:themeColor="text1"/>
                <w:kern w:val="0"/>
                <w:szCs w:val="21"/>
              </w:rPr>
              <w:t>成药；</w:t>
            </w:r>
            <w:r w:rsidRPr="00550D9C">
              <w:rPr>
                <w:color w:val="000000" w:themeColor="text1"/>
                <w:kern w:val="0"/>
                <w:szCs w:val="21"/>
              </w:rPr>
              <w:t>3---</w:t>
            </w:r>
            <w:r w:rsidRPr="00550D9C">
              <w:rPr>
                <w:color w:val="000000" w:themeColor="text1"/>
                <w:kern w:val="0"/>
                <w:szCs w:val="21"/>
              </w:rPr>
              <w:t>草药；</w:t>
            </w:r>
            <w:r w:rsidRPr="00550D9C">
              <w:rPr>
                <w:color w:val="000000" w:themeColor="text1"/>
                <w:kern w:val="0"/>
                <w:szCs w:val="21"/>
              </w:rPr>
              <w:t>4---</w:t>
            </w:r>
            <w:r w:rsidRPr="00550D9C">
              <w:rPr>
                <w:color w:val="000000" w:themeColor="text1"/>
                <w:kern w:val="0"/>
                <w:szCs w:val="21"/>
              </w:rPr>
              <w:t>材料；</w:t>
            </w:r>
            <w:r w:rsidRPr="00550D9C">
              <w:rPr>
                <w:color w:val="000000" w:themeColor="text1"/>
                <w:kern w:val="0"/>
                <w:szCs w:val="21"/>
              </w:rPr>
              <w:t>5---</w:t>
            </w:r>
            <w:r w:rsidRPr="00550D9C">
              <w:rPr>
                <w:color w:val="000000" w:themeColor="text1"/>
                <w:kern w:val="0"/>
                <w:szCs w:val="21"/>
              </w:rPr>
              <w:t>治疗；</w:t>
            </w:r>
            <w:r w:rsidRPr="00550D9C">
              <w:rPr>
                <w:color w:val="000000" w:themeColor="text1"/>
                <w:kern w:val="0"/>
                <w:szCs w:val="21"/>
              </w:rPr>
              <w:t>6---</w:t>
            </w:r>
            <w:r w:rsidRPr="00550D9C">
              <w:rPr>
                <w:color w:val="000000" w:themeColor="text1"/>
                <w:kern w:val="0"/>
                <w:szCs w:val="21"/>
              </w:rPr>
              <w:t>检验；</w:t>
            </w:r>
            <w:r w:rsidRPr="00550D9C">
              <w:rPr>
                <w:color w:val="000000" w:themeColor="text1"/>
                <w:kern w:val="0"/>
                <w:szCs w:val="21"/>
              </w:rPr>
              <w:t>7---</w:t>
            </w:r>
            <w:r w:rsidRPr="00550D9C">
              <w:rPr>
                <w:color w:val="000000" w:themeColor="text1"/>
                <w:kern w:val="0"/>
                <w:szCs w:val="21"/>
              </w:rPr>
              <w:t>检查；</w:t>
            </w:r>
            <w:r w:rsidRPr="00550D9C">
              <w:rPr>
                <w:color w:val="000000" w:themeColor="text1"/>
                <w:kern w:val="0"/>
                <w:szCs w:val="21"/>
              </w:rPr>
              <w:t>8---</w:t>
            </w:r>
            <w:r w:rsidRPr="00550D9C">
              <w:rPr>
                <w:color w:val="000000" w:themeColor="text1"/>
                <w:kern w:val="0"/>
                <w:szCs w:val="21"/>
              </w:rPr>
              <w:t>手术；</w:t>
            </w:r>
            <w:r w:rsidRPr="00550D9C">
              <w:rPr>
                <w:color w:val="000000" w:themeColor="text1"/>
                <w:kern w:val="0"/>
                <w:szCs w:val="21"/>
              </w:rPr>
              <w:t>9---</w:t>
            </w:r>
            <w:r w:rsidRPr="00550D9C">
              <w:rPr>
                <w:color w:val="000000" w:themeColor="text1"/>
                <w:kern w:val="0"/>
                <w:szCs w:val="21"/>
              </w:rPr>
              <w:t>会诊；</w:t>
            </w:r>
            <w:r w:rsidRPr="00550D9C">
              <w:rPr>
                <w:color w:val="000000" w:themeColor="text1"/>
                <w:kern w:val="0"/>
                <w:szCs w:val="21"/>
              </w:rPr>
              <w:t>10---</w:t>
            </w:r>
            <w:r w:rsidRPr="00550D9C">
              <w:rPr>
                <w:color w:val="000000" w:themeColor="text1"/>
                <w:kern w:val="0"/>
                <w:szCs w:val="21"/>
              </w:rPr>
              <w:t>护理常规；</w:t>
            </w:r>
            <w:r w:rsidRPr="00550D9C">
              <w:rPr>
                <w:color w:val="000000" w:themeColor="text1"/>
                <w:kern w:val="0"/>
                <w:szCs w:val="21"/>
              </w:rPr>
              <w:t>11----</w:t>
            </w:r>
            <w:r w:rsidRPr="00550D9C">
              <w:rPr>
                <w:color w:val="000000" w:themeColor="text1"/>
                <w:kern w:val="0"/>
                <w:szCs w:val="21"/>
              </w:rPr>
              <w:t>饮食；</w:t>
            </w:r>
            <w:r w:rsidRPr="00550D9C">
              <w:rPr>
                <w:color w:val="000000" w:themeColor="text1"/>
                <w:kern w:val="0"/>
                <w:szCs w:val="21"/>
              </w:rPr>
              <w:t>12---</w:t>
            </w:r>
            <w:r w:rsidRPr="00550D9C">
              <w:rPr>
                <w:color w:val="000000" w:themeColor="text1"/>
                <w:kern w:val="0"/>
                <w:szCs w:val="21"/>
              </w:rPr>
              <w:t>其他，</w:t>
            </w:r>
          </w:p>
        </w:tc>
        <w:tc>
          <w:tcPr>
            <w:tcW w:w="1036" w:type="dxa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</w:tcPr>
          <w:p w:rsidR="00C52C07" w:rsidRPr="00550D9C" w:rsidRDefault="00C52C0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</w:t>
            </w:r>
          </w:p>
        </w:tc>
        <w:tc>
          <w:tcPr>
            <w:tcW w:w="2601" w:type="dxa"/>
          </w:tcPr>
          <w:p w:rsidR="00C52C07" w:rsidRPr="00550D9C" w:rsidRDefault="00C52C0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建立一个标准编码表类设定医嘱类型。在门统的标准中没有医嘱类型的编码表</w:t>
            </w:r>
          </w:p>
        </w:tc>
      </w:tr>
      <w:tr w:rsidR="002B0077" w:rsidRPr="00550D9C" w:rsidTr="002B0077">
        <w:tc>
          <w:tcPr>
            <w:tcW w:w="1895" w:type="dxa"/>
          </w:tcPr>
          <w:p w:rsidR="002B0077" w:rsidRPr="002B0077" w:rsidRDefault="002B0077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诊疗项目</w:t>
            </w:r>
          </w:p>
        </w:tc>
        <w:tc>
          <w:tcPr>
            <w:tcW w:w="1713" w:type="dxa"/>
            <w:vAlign w:val="center"/>
          </w:tcPr>
          <w:p w:rsidR="002B0077" w:rsidRPr="00550D9C" w:rsidRDefault="002B007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B0077" w:rsidRPr="00550D9C" w:rsidRDefault="002B007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S</w:t>
            </w:r>
          </w:p>
        </w:tc>
        <w:tc>
          <w:tcPr>
            <w:tcW w:w="1277" w:type="dxa"/>
            <w:vAlign w:val="center"/>
          </w:tcPr>
          <w:p w:rsidR="002B0077" w:rsidRPr="00550D9C" w:rsidRDefault="002B0077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rFonts w:eastAsia="仿宋"/>
                <w:color w:val="000000" w:themeColor="text1"/>
                <w:szCs w:val="21"/>
              </w:rPr>
              <w:t>A..50</w:t>
            </w:r>
          </w:p>
        </w:tc>
        <w:tc>
          <w:tcPr>
            <w:tcW w:w="2601" w:type="dxa"/>
            <w:vAlign w:val="center"/>
          </w:tcPr>
          <w:p w:rsidR="002B0077" w:rsidRPr="00550D9C" w:rsidRDefault="002B0077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szCs w:val="21"/>
              </w:rPr>
              <w:t>同《成都市医疗服务价格》名称</w:t>
            </w:r>
          </w:p>
        </w:tc>
      </w:tr>
      <w:tr w:rsidR="003953F3" w:rsidRPr="00550D9C" w:rsidTr="00D54182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诊所</w:t>
            </w:r>
            <w:r w:rsidRPr="00550D9C">
              <w:rPr>
                <w:color w:val="000000" w:themeColor="text1"/>
                <w:kern w:val="0"/>
                <w:szCs w:val="21"/>
              </w:rPr>
              <w:t>自定药物编码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由</w:t>
            </w:r>
            <w:r>
              <w:rPr>
                <w:color w:val="000000" w:themeColor="text1"/>
                <w:kern w:val="0"/>
                <w:szCs w:val="21"/>
              </w:rPr>
              <w:t>诊所</w:t>
            </w:r>
            <w:r w:rsidRPr="00550D9C">
              <w:rPr>
                <w:color w:val="000000" w:themeColor="text1"/>
                <w:kern w:val="0"/>
                <w:szCs w:val="21"/>
              </w:rPr>
              <w:t>自定的药物编码</w:t>
            </w:r>
          </w:p>
        </w:tc>
        <w:tc>
          <w:tcPr>
            <w:tcW w:w="1036" w:type="dxa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</w:tcPr>
          <w:p w:rsidR="003953F3" w:rsidRPr="00550D9C" w:rsidRDefault="003953F3" w:rsidP="00C52C07">
            <w:pPr>
              <w:widowControl/>
              <w:ind w:leftChars="-50" w:left="-105" w:rightChars="-50" w:right="-105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AN..20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953F3" w:rsidRPr="00550D9C" w:rsidTr="00C52C07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药物名称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药物通用化学名称</w:t>
            </w:r>
          </w:p>
        </w:tc>
        <w:tc>
          <w:tcPr>
            <w:tcW w:w="1036" w:type="dxa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</w:tcPr>
          <w:p w:rsidR="003953F3" w:rsidRPr="00550D9C" w:rsidRDefault="003953F3" w:rsidP="00C52C07">
            <w:pPr>
              <w:widowControl/>
              <w:ind w:leftChars="-50" w:left="-105" w:rightChars="-50" w:right="-105"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AN..50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953F3" w:rsidRPr="00550D9C" w:rsidTr="00D54182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剂量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单次使用药物的剂量</w:t>
            </w:r>
          </w:p>
        </w:tc>
        <w:tc>
          <w:tcPr>
            <w:tcW w:w="1036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277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N..3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每次使用的剂量</w:t>
            </w:r>
          </w:p>
        </w:tc>
      </w:tr>
      <w:tr w:rsidR="003953F3" w:rsidRPr="00550D9C" w:rsidTr="00C52C07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剂量单位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标识药物剂量的</w:t>
            </w:r>
            <w:r w:rsidRPr="00550D9C">
              <w:rPr>
                <w:color w:val="000000" w:themeColor="text1"/>
                <w:kern w:val="0"/>
                <w:szCs w:val="21"/>
              </w:rPr>
              <w:lastRenderedPageBreak/>
              <w:t>计量单位</w:t>
            </w:r>
          </w:p>
        </w:tc>
        <w:tc>
          <w:tcPr>
            <w:tcW w:w="1036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lastRenderedPageBreak/>
              <w:t>S</w:t>
            </w:r>
          </w:p>
        </w:tc>
        <w:tc>
          <w:tcPr>
            <w:tcW w:w="1277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AN..6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采用英文缩写格式：</w:t>
            </w:r>
            <w:r w:rsidRPr="00550D9C">
              <w:rPr>
                <w:color w:val="000000" w:themeColor="text1"/>
                <w:kern w:val="0"/>
                <w:szCs w:val="21"/>
              </w:rPr>
              <w:t>g</w:t>
            </w:r>
            <w:r w:rsidRPr="00550D9C">
              <w:rPr>
                <w:color w:val="000000" w:themeColor="text1"/>
                <w:kern w:val="0"/>
                <w:szCs w:val="21"/>
              </w:rPr>
              <w:lastRenderedPageBreak/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克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mg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毫克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pg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微克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ml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毫升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p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单位</w:t>
            </w:r>
            <w:r w:rsidRPr="00550D9C">
              <w:rPr>
                <w:color w:val="000000" w:themeColor="text1"/>
                <w:kern w:val="0"/>
                <w:szCs w:val="21"/>
              </w:rPr>
              <w:t>）</w:t>
            </w:r>
          </w:p>
        </w:tc>
      </w:tr>
      <w:tr w:rsidR="003953F3" w:rsidRPr="00550D9C" w:rsidTr="00C52C07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lastRenderedPageBreak/>
              <w:t>数量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单次使用药物的数量</w:t>
            </w:r>
          </w:p>
        </w:tc>
        <w:tc>
          <w:tcPr>
            <w:tcW w:w="1036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</w:t>
            </w:r>
          </w:p>
        </w:tc>
        <w:tc>
          <w:tcPr>
            <w:tcW w:w="1277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N..10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每次使用的数量</w:t>
            </w:r>
          </w:p>
        </w:tc>
      </w:tr>
      <w:tr w:rsidR="003953F3" w:rsidRPr="00550D9C" w:rsidTr="00C52C07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数量单位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标识药物数量的单位</w:t>
            </w:r>
          </w:p>
        </w:tc>
        <w:tc>
          <w:tcPr>
            <w:tcW w:w="1036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AN..6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如：瓶、片、盒、袋等等</w:t>
            </w:r>
          </w:p>
        </w:tc>
      </w:tr>
      <w:tr w:rsidR="003953F3" w:rsidRPr="00550D9C" w:rsidTr="00D54182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用药途径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药物使用方法或途径的代码</w:t>
            </w:r>
          </w:p>
        </w:tc>
        <w:tc>
          <w:tcPr>
            <w:tcW w:w="1036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N..3</w:t>
            </w:r>
          </w:p>
        </w:tc>
        <w:tc>
          <w:tcPr>
            <w:tcW w:w="2601" w:type="dxa"/>
            <w:vAlign w:val="center"/>
          </w:tcPr>
          <w:p w:rsidR="003953F3" w:rsidRPr="00550D9C" w:rsidRDefault="003953F3" w:rsidP="00C52C07">
            <w:pPr>
              <w:pStyle w:val="af2"/>
              <w:spacing w:line="360" w:lineRule="auto"/>
              <w:jc w:val="left"/>
              <w:rPr>
                <w:rFonts w:ascii="Times New Roman" w:eastAsia="宋体"/>
                <w:color w:val="000000" w:themeColor="text1"/>
                <w:szCs w:val="21"/>
              </w:rPr>
            </w:pP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卫生部标准：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CV5201.22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用药途径代码（门统：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5.21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用药途径代码（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CV5201.22</w:t>
            </w:r>
            <w:r w:rsidRPr="00550D9C">
              <w:rPr>
                <w:rFonts w:ascii="Times New Roman" w:eastAsia="宋体"/>
                <w:color w:val="000000" w:themeColor="text1"/>
                <w:szCs w:val="21"/>
              </w:rPr>
              <w:t>用药途径代码）</w:t>
            </w:r>
          </w:p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）</w:t>
            </w:r>
          </w:p>
        </w:tc>
      </w:tr>
      <w:tr w:rsidR="003953F3" w:rsidRPr="00550D9C" w:rsidTr="00D54182">
        <w:tc>
          <w:tcPr>
            <w:tcW w:w="1895" w:type="dxa"/>
          </w:tcPr>
          <w:p w:rsidR="003953F3" w:rsidRPr="00550D9C" w:rsidRDefault="003953F3" w:rsidP="00C52C07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频次</w:t>
            </w:r>
          </w:p>
        </w:tc>
        <w:tc>
          <w:tcPr>
            <w:tcW w:w="1713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单位时间内药物使用的次数</w:t>
            </w:r>
          </w:p>
        </w:tc>
        <w:tc>
          <w:tcPr>
            <w:tcW w:w="1036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277" w:type="dxa"/>
            <w:vAlign w:val="center"/>
          </w:tcPr>
          <w:p w:rsidR="003953F3" w:rsidRPr="00550D9C" w:rsidRDefault="003953F3" w:rsidP="00C52C0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A..30</w:t>
            </w:r>
          </w:p>
        </w:tc>
        <w:tc>
          <w:tcPr>
            <w:tcW w:w="2601" w:type="dxa"/>
          </w:tcPr>
          <w:p w:rsidR="003953F3" w:rsidRPr="00550D9C" w:rsidRDefault="003953F3" w:rsidP="00C52C0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550D9C">
              <w:rPr>
                <w:color w:val="000000" w:themeColor="text1"/>
                <w:kern w:val="0"/>
                <w:szCs w:val="21"/>
              </w:rPr>
              <w:t>采用英文缩写格式：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bid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2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tid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>3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qid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4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qn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每晚睡前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qod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隔日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550D9C">
              <w:rPr>
                <w:color w:val="000000" w:themeColor="text1"/>
                <w:kern w:val="0"/>
                <w:szCs w:val="21"/>
              </w:rPr>
              <w:t>prn</w:t>
            </w:r>
            <w:proofErr w:type="spellEnd"/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必要时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q 2h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2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小时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），</w:t>
            </w:r>
            <w:r w:rsidRPr="00550D9C">
              <w:rPr>
                <w:color w:val="000000" w:themeColor="text1"/>
                <w:kern w:val="0"/>
                <w:szCs w:val="21"/>
              </w:rPr>
              <w:t>q6h</w:t>
            </w:r>
            <w:r w:rsidRPr="00550D9C">
              <w:rPr>
                <w:color w:val="000000" w:themeColor="text1"/>
                <w:kern w:val="0"/>
                <w:szCs w:val="21"/>
              </w:rPr>
              <w:t>（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每</w:t>
            </w:r>
            <w:r w:rsidRPr="00550D9C">
              <w:rPr>
                <w:color w:val="000000" w:themeColor="text1"/>
                <w:kern w:val="0"/>
                <w:szCs w:val="21"/>
              </w:rPr>
              <w:t xml:space="preserve"> 6 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小时</w:t>
            </w:r>
            <w:r w:rsidRPr="00550D9C">
              <w:rPr>
                <w:color w:val="000000" w:themeColor="text1"/>
                <w:kern w:val="0"/>
                <w:szCs w:val="21"/>
              </w:rPr>
              <w:t>1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次</w:t>
            </w:r>
            <w:r w:rsidRPr="00550D9C">
              <w:rPr>
                <w:color w:val="000000" w:themeColor="text1"/>
                <w:kern w:val="0"/>
                <w:szCs w:val="21"/>
              </w:rPr>
              <w:t>）</w:t>
            </w:r>
            <w:r w:rsidRPr="00550D9C">
              <w:rPr>
                <w:color w:val="000000" w:themeColor="text1"/>
                <w:kern w:val="0"/>
                <w:szCs w:val="21"/>
                <w:lang w:val="zh-CN"/>
              </w:rPr>
              <w:t>。</w:t>
            </w:r>
          </w:p>
        </w:tc>
      </w:tr>
    </w:tbl>
    <w:p w:rsidR="008C2651" w:rsidRDefault="008C2651" w:rsidP="001E22EA">
      <w:pPr>
        <w:pStyle w:val="2"/>
        <w:spacing w:before="0" w:after="0" w:line="600" w:lineRule="exact"/>
        <w:rPr>
          <w:strike/>
        </w:rPr>
      </w:pPr>
    </w:p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/>
    <w:p w:rsidR="00D54182" w:rsidRDefault="00D54182" w:rsidP="00D54182">
      <w:pPr>
        <w:widowControl/>
        <w:jc w:val="left"/>
        <w:sectPr w:rsidR="00D54182" w:rsidSect="009C3A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121" w:type="dxa"/>
        <w:tblInd w:w="-574" w:type="dxa"/>
        <w:tblLook w:val="04A0"/>
      </w:tblPr>
      <w:tblGrid>
        <w:gridCol w:w="2504"/>
        <w:gridCol w:w="1439"/>
        <w:gridCol w:w="2558"/>
        <w:gridCol w:w="5182"/>
        <w:gridCol w:w="1646"/>
        <w:gridCol w:w="1792"/>
      </w:tblGrid>
      <w:tr w:rsidR="00D54182" w:rsidRPr="00D54182" w:rsidTr="00D54182">
        <w:trPr>
          <w:trHeight w:val="630"/>
        </w:trPr>
        <w:tc>
          <w:tcPr>
            <w:tcW w:w="1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定点医疗机构信息系统建设情况评估表(门诊部、诊所类)</w:t>
            </w:r>
          </w:p>
        </w:tc>
      </w:tr>
      <w:tr w:rsidR="00D54182" w:rsidRPr="00D54182" w:rsidTr="00D126D9">
        <w:trPr>
          <w:trHeight w:val="2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50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评估要求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评估项目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规范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评估分数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评分标准</w:t>
            </w:r>
          </w:p>
        </w:tc>
      </w:tr>
      <w:tr w:rsidR="00D54182" w:rsidRPr="00D54182" w:rsidTr="00D126D9">
        <w:trPr>
          <w:trHeight w:val="945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4"/>
              </w:rPr>
              <w:t>医疗机构信息系统技术和项目按《成都市基本医疗保险基础信息库管理经办规程》要求，将本诊所药品、诊疗项目、医务人员、医用耗材、医用设备、科室相关信息纳入信息系统，能满足对码需要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基础信息     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27分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药品信息8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进销存信息  4</w:t>
            </w: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备注：数据管理要求同附件，一项及以上不满足药品进销存信息视为零分，进销存信息缺失则药品信息视为零分。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基础目录库缺失一个及以上，基础信息视为零分    </w:t>
            </w:r>
          </w:p>
        </w:tc>
      </w:tr>
      <w:tr w:rsidR="00D54182" w:rsidRPr="00D54182" w:rsidTr="00D126D9">
        <w:trPr>
          <w:trHeight w:val="1155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药品基本信息（his药品编码、名称、剂型、剂量、国药准字、生产厂家、本位码、包装、包装单位、最小计价单位、单价） 4</w:t>
            </w: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备注：一项及以上不满足药品信息视为零分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9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耗材信息8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进销存信息 4</w:t>
            </w: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备注：数据管理要求同附件，一项及以上不满足耗材进销存视为零分，进销存信息缺失则耗材信息视为零分。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945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耗材基本信息（his耗材编码、名称、规格型号、生产厂家、注册证号、注册证名称、国产/进口、供应商名称）4</w:t>
            </w: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备注：一项及以上不满足耗材信息视为零分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277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设备信息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4分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设备基本信息（设备his编码、名称、类别、大型设备类别、型号、品牌、产地、配置、购买日期、使用年限）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备注：一项及以上不满足设备信息视为零分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168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人员基本信息4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医执人员基本信息（his人员编码、姓名、性别、出生日期、民族、有效证件类型、有效证件号码、执业范围、职称、职务、执业证书编码、资格证书编码、执业注册地、处方有效标志、联系电话、在该诊所开始执业时间、在该诊所结束执业时间）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备注：一项及以上不满足人员基本信息视为零分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1245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诊所基础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信息3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诊所基本信息（法人姓名、法人证件号码、执业许可证号、组织机构代码证号或社会信用代码）</w:t>
            </w: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br/>
              <w:t>备注：一项及以上不满足诊所基础信息视为零分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124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4"/>
              </w:rPr>
              <w:t>电子病历按要求将医嘱信息中处方、诊疗项目上传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>电子病历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      5分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F83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kern w:val="0"/>
                <w:sz w:val="22"/>
                <w:szCs w:val="22"/>
              </w:rPr>
              <w:t xml:space="preserve">电子病历   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      </w:t>
            </w:r>
          </w:p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5分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电子病历（医嘱者、就诊号、医嘱类别、医嘱分类、医嘱时间、诊疗项目、药品名称、剂量、数量、用药途径、频次）        备注：缺少一项即扣除1分，缺少五项及以上电子病历视为零分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电子病历缺失视为零分</w:t>
            </w: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医疗机构信息系统建设须符合《接口建设规范》要求，满足接口建设需要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网络及     硬件配置         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8分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PC配置2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数量≧</w:t>
            </w:r>
            <w:r w:rsidRPr="00D54182">
              <w:rPr>
                <w:rFonts w:eastAsia="等线"/>
                <w:kern w:val="0"/>
                <w:szCs w:val="21"/>
              </w:rPr>
              <w:t>1;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配置缺失一个及以上，网络及硬件配置视为零分</w:t>
            </w: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CPU 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主频≧</w:t>
            </w:r>
            <w:r w:rsidRPr="00D54182">
              <w:rPr>
                <w:rFonts w:eastAsia="等线"/>
                <w:kern w:val="0"/>
                <w:szCs w:val="21"/>
              </w:rPr>
              <w:t>2.0GHZ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内存≧</w:t>
            </w:r>
            <w:r w:rsidRPr="00D54182">
              <w:rPr>
                <w:rFonts w:eastAsia="等线"/>
                <w:kern w:val="0"/>
                <w:szCs w:val="21"/>
              </w:rPr>
              <w:t>4GB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硬盘空间≧2</w:t>
            </w:r>
            <w:r w:rsidRPr="00D54182">
              <w:rPr>
                <w:rFonts w:ascii="等线" w:eastAsia="等线" w:hAnsi="宋体" w:cs="宋体" w:hint="eastAsia"/>
                <w:kern w:val="0"/>
                <w:szCs w:val="21"/>
              </w:rPr>
              <w:t>50</w:t>
            </w:r>
            <w:r w:rsidRPr="00D54182">
              <w:rPr>
                <w:rFonts w:eastAsia="等线"/>
                <w:kern w:val="0"/>
                <w:szCs w:val="21"/>
              </w:rPr>
              <w:t>GB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空闲</w:t>
            </w:r>
            <w:r w:rsidRPr="00D54182">
              <w:rPr>
                <w:rFonts w:eastAsia="等线"/>
                <w:kern w:val="0"/>
                <w:szCs w:val="21"/>
              </w:rPr>
              <w:t>COM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口数量≧</w:t>
            </w:r>
            <w:r w:rsidRPr="00D54182">
              <w:rPr>
                <w:rFonts w:eastAsia="等线"/>
                <w:kern w:val="0"/>
                <w:szCs w:val="21"/>
              </w:rPr>
              <w:t>1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空闲</w:t>
            </w:r>
            <w:r w:rsidRPr="00D54182">
              <w:rPr>
                <w:rFonts w:eastAsia="等线"/>
                <w:kern w:val="0"/>
                <w:szCs w:val="21"/>
              </w:rPr>
              <w:t>USB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口数量≧</w:t>
            </w:r>
            <w:r w:rsidRPr="00D54182">
              <w:rPr>
                <w:rFonts w:eastAsia="等线"/>
                <w:kern w:val="0"/>
                <w:szCs w:val="21"/>
              </w:rPr>
              <w:t>4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打印机配置2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数量≧</w:t>
            </w:r>
            <w:r w:rsidRPr="00D54182">
              <w:rPr>
                <w:rFonts w:eastAsia="等线"/>
                <w:kern w:val="0"/>
                <w:szCs w:val="21"/>
              </w:rPr>
              <w:t>1;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路由器配置2</w:t>
            </w: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空闲广域网接口</w:t>
            </w:r>
            <w:r w:rsidRPr="00D54182">
              <w:rPr>
                <w:rFonts w:eastAsia="等线"/>
                <w:kern w:val="0"/>
                <w:szCs w:val="21"/>
              </w:rPr>
              <w:t>≥1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空闲局域网接口≧</w:t>
            </w:r>
            <w:r w:rsidRPr="00D54182">
              <w:rPr>
                <w:rFonts w:eastAsia="等线"/>
                <w:kern w:val="0"/>
                <w:szCs w:val="21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支持</w:t>
            </w:r>
            <w:r w:rsidRPr="00D54182">
              <w:rPr>
                <w:rFonts w:eastAsia="等线"/>
                <w:kern w:val="0"/>
                <w:szCs w:val="21"/>
              </w:rPr>
              <w:t>QOS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54182">
              <w:rPr>
                <w:rFonts w:eastAsia="等线"/>
                <w:kern w:val="0"/>
                <w:szCs w:val="21"/>
              </w:rPr>
              <w:t>VPN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包转发率≧</w:t>
            </w:r>
            <w:r w:rsidRPr="00D54182">
              <w:rPr>
                <w:rFonts w:ascii="等线" w:eastAsia="等线" w:hAnsi="宋体" w:cs="宋体" w:hint="eastAsia"/>
                <w:kern w:val="0"/>
                <w:szCs w:val="21"/>
              </w:rPr>
              <w:t>14.88Kpps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DRAM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内存≧</w:t>
            </w:r>
            <w:r w:rsidRPr="00D54182">
              <w:rPr>
                <w:rFonts w:eastAsia="等线"/>
                <w:kern w:val="0"/>
                <w:szCs w:val="21"/>
              </w:rPr>
              <w:t>256MB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FLASH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内存≧</w:t>
            </w:r>
            <w:r w:rsidRPr="00D54182">
              <w:rPr>
                <w:rFonts w:eastAsia="等线"/>
                <w:kern w:val="0"/>
                <w:szCs w:val="21"/>
              </w:rPr>
              <w:t>256MB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5418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网络连接2</w:t>
            </w:r>
            <w:r w:rsidRPr="00D54182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分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网络协议：</w:t>
            </w:r>
            <w:r w:rsidRPr="00D54182">
              <w:rPr>
                <w:rFonts w:eastAsia="等线"/>
                <w:kern w:val="0"/>
                <w:szCs w:val="21"/>
              </w:rPr>
              <w:t>TCP/IP</w:t>
            </w:r>
            <w:r w:rsidRPr="00D54182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传输协议：</w:t>
            </w:r>
            <w:r w:rsidRPr="00D54182">
              <w:rPr>
                <w:rFonts w:eastAsia="等线"/>
                <w:kern w:val="0"/>
                <w:szCs w:val="21"/>
              </w:rPr>
              <w:t>HTTP/HTTPS;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3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广域网带宽≧</w:t>
            </w:r>
            <w:r w:rsidRPr="00D54182">
              <w:rPr>
                <w:rFonts w:eastAsia="等线"/>
                <w:kern w:val="0"/>
                <w:szCs w:val="21"/>
              </w:rPr>
              <w:t xml:space="preserve">10M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D54182" w:rsidRPr="00D54182" w:rsidTr="00D126D9">
        <w:trPr>
          <w:trHeight w:val="311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82" w:rsidRPr="00D54182" w:rsidRDefault="00D54182" w:rsidP="00D5418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D5418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54182" w:rsidRPr="00D54182" w:rsidRDefault="00D54182" w:rsidP="00D54182"/>
    <w:sectPr w:rsidR="00D54182" w:rsidRPr="00D54182" w:rsidSect="00D541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5D" w:rsidRDefault="002F545D" w:rsidP="00933960">
      <w:r>
        <w:separator/>
      </w:r>
    </w:p>
  </w:endnote>
  <w:endnote w:type="continuationSeparator" w:id="1">
    <w:p w:rsidR="002F545D" w:rsidRDefault="002F545D" w:rsidP="0093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5D" w:rsidRDefault="002F545D" w:rsidP="00933960">
      <w:r>
        <w:separator/>
      </w:r>
    </w:p>
  </w:footnote>
  <w:footnote w:type="continuationSeparator" w:id="1">
    <w:p w:rsidR="002F545D" w:rsidRDefault="002F545D" w:rsidP="00933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6BA"/>
    <w:multiLevelType w:val="hybridMultilevel"/>
    <w:tmpl w:val="F7D2E7F8"/>
    <w:lvl w:ilvl="0" w:tplc="7A161B06">
      <w:start w:val="6"/>
      <w:numFmt w:val="decimal"/>
      <w:lvlText w:val="%1."/>
      <w:lvlJc w:val="left"/>
      <w:pPr>
        <w:ind w:left="1270" w:hanging="63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C74A91"/>
    <w:multiLevelType w:val="multilevel"/>
    <w:tmpl w:val="40C74A91"/>
    <w:lvl w:ilvl="0">
      <w:start w:val="1"/>
      <w:numFmt w:val="none"/>
      <w:suff w:val="nothing"/>
      <w:lvlText w:val="%1"/>
      <w:lvlJc w:val="left"/>
      <w:pPr>
        <w:ind w:left="84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840" w:hanging="84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none"/>
      <w:suff w:val="nothing"/>
      <w:lvlText w:val="%44.2.1.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5191"/>
        </w:tabs>
        <w:ind w:left="48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617"/>
        </w:tabs>
        <w:ind w:left="5517" w:hanging="1700"/>
      </w:pPr>
      <w:rPr>
        <w:rFonts w:hint="eastAsia"/>
      </w:rPr>
    </w:lvl>
  </w:abstractNum>
  <w:abstractNum w:abstractNumId="2">
    <w:nsid w:val="53606F94"/>
    <w:multiLevelType w:val="singleLevel"/>
    <w:tmpl w:val="53606F94"/>
    <w:lvl w:ilvl="0">
      <w:start w:val="2"/>
      <w:numFmt w:val="decimal"/>
      <w:suff w:val="nothing"/>
      <w:lvlText w:val="%1、"/>
      <w:lvlJc w:val="left"/>
    </w:lvl>
  </w:abstractNum>
  <w:abstractNum w:abstractNumId="3">
    <w:nsid w:val="53607004"/>
    <w:multiLevelType w:val="singleLevel"/>
    <w:tmpl w:val="53607004"/>
    <w:lvl w:ilvl="0">
      <w:start w:val="4"/>
      <w:numFmt w:val="decimal"/>
      <w:suff w:val="nothing"/>
      <w:lvlText w:val="%1、"/>
      <w:lvlJc w:val="left"/>
    </w:lvl>
  </w:abstractNum>
  <w:abstractNum w:abstractNumId="4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30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C07"/>
    <w:rsid w:val="00012A49"/>
    <w:rsid w:val="0001555C"/>
    <w:rsid w:val="00093738"/>
    <w:rsid w:val="000B1E86"/>
    <w:rsid w:val="001D1738"/>
    <w:rsid w:val="001E22EA"/>
    <w:rsid w:val="00262F83"/>
    <w:rsid w:val="002B0077"/>
    <w:rsid w:val="002F545D"/>
    <w:rsid w:val="00336C4A"/>
    <w:rsid w:val="00352A8F"/>
    <w:rsid w:val="00387999"/>
    <w:rsid w:val="00392C40"/>
    <w:rsid w:val="003953F3"/>
    <w:rsid w:val="003B7460"/>
    <w:rsid w:val="003D0393"/>
    <w:rsid w:val="003F2937"/>
    <w:rsid w:val="00425AA1"/>
    <w:rsid w:val="004650AB"/>
    <w:rsid w:val="004E3A71"/>
    <w:rsid w:val="0056283A"/>
    <w:rsid w:val="005D0D70"/>
    <w:rsid w:val="005D2070"/>
    <w:rsid w:val="005E3F7C"/>
    <w:rsid w:val="006B0F42"/>
    <w:rsid w:val="007B25C3"/>
    <w:rsid w:val="00830F81"/>
    <w:rsid w:val="008C2651"/>
    <w:rsid w:val="008F7589"/>
    <w:rsid w:val="00916553"/>
    <w:rsid w:val="00933960"/>
    <w:rsid w:val="0098780C"/>
    <w:rsid w:val="009C3A51"/>
    <w:rsid w:val="009F5CBE"/>
    <w:rsid w:val="00A21552"/>
    <w:rsid w:val="00AE0D7F"/>
    <w:rsid w:val="00AF52F4"/>
    <w:rsid w:val="00C15A62"/>
    <w:rsid w:val="00C52C07"/>
    <w:rsid w:val="00C8203D"/>
    <w:rsid w:val="00CD5B28"/>
    <w:rsid w:val="00CD6C9E"/>
    <w:rsid w:val="00CF3BE5"/>
    <w:rsid w:val="00D126D9"/>
    <w:rsid w:val="00D21941"/>
    <w:rsid w:val="00D54182"/>
    <w:rsid w:val="00D54803"/>
    <w:rsid w:val="00D552DE"/>
    <w:rsid w:val="00D86D97"/>
    <w:rsid w:val="00DE47FF"/>
    <w:rsid w:val="00DF2FA3"/>
    <w:rsid w:val="00E11654"/>
    <w:rsid w:val="00E433B5"/>
    <w:rsid w:val="00ED04F5"/>
    <w:rsid w:val="00F129B2"/>
    <w:rsid w:val="00F42956"/>
    <w:rsid w:val="00FA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2C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52C0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52C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2C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52C0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52C0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Indent"/>
    <w:basedOn w:val="a"/>
    <w:rsid w:val="00C52C07"/>
    <w:pPr>
      <w:ind w:firstLine="420"/>
    </w:pPr>
    <w:rPr>
      <w:szCs w:val="20"/>
    </w:rPr>
  </w:style>
  <w:style w:type="paragraph" w:styleId="a4">
    <w:name w:val="Document Map"/>
    <w:basedOn w:val="a"/>
    <w:link w:val="Char"/>
    <w:uiPriority w:val="99"/>
    <w:qFormat/>
    <w:rsid w:val="00C52C07"/>
    <w:pPr>
      <w:shd w:val="clear" w:color="auto" w:fill="000080"/>
    </w:pPr>
  </w:style>
  <w:style w:type="character" w:customStyle="1" w:styleId="Char">
    <w:name w:val="文档结构图 Char"/>
    <w:basedOn w:val="a0"/>
    <w:link w:val="a4"/>
    <w:uiPriority w:val="99"/>
    <w:qFormat/>
    <w:rsid w:val="00C52C0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5">
    <w:name w:val="annotation text"/>
    <w:basedOn w:val="a"/>
    <w:link w:val="Char0"/>
    <w:rsid w:val="00C52C07"/>
    <w:pPr>
      <w:jc w:val="left"/>
    </w:pPr>
  </w:style>
  <w:style w:type="character" w:customStyle="1" w:styleId="Char0">
    <w:name w:val="批注文字 Char"/>
    <w:basedOn w:val="a0"/>
    <w:link w:val="a5"/>
    <w:rsid w:val="00C52C07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rsid w:val="00C52C07"/>
    <w:rPr>
      <w:rFonts w:eastAsia="仿宋_GB2312"/>
      <w:sz w:val="30"/>
      <w:szCs w:val="20"/>
    </w:rPr>
  </w:style>
  <w:style w:type="character" w:customStyle="1" w:styleId="Char1">
    <w:name w:val="正文文本 Char"/>
    <w:basedOn w:val="a0"/>
    <w:link w:val="a6"/>
    <w:qFormat/>
    <w:rsid w:val="00C52C07"/>
    <w:rPr>
      <w:rFonts w:ascii="Times New Roman" w:eastAsia="仿宋_GB2312" w:hAnsi="Times New Roman" w:cs="Times New Roman"/>
      <w:sz w:val="30"/>
      <w:szCs w:val="20"/>
    </w:rPr>
  </w:style>
  <w:style w:type="paragraph" w:styleId="30">
    <w:name w:val="toc 3"/>
    <w:basedOn w:val="a"/>
    <w:next w:val="a"/>
    <w:uiPriority w:val="39"/>
    <w:rsid w:val="00C52C07"/>
    <w:pPr>
      <w:tabs>
        <w:tab w:val="left" w:pos="1260"/>
        <w:tab w:val="right" w:leader="dot" w:pos="8296"/>
      </w:tabs>
      <w:ind w:leftChars="400" w:left="840"/>
    </w:pPr>
  </w:style>
  <w:style w:type="paragraph" w:styleId="8">
    <w:name w:val="toc 8"/>
    <w:basedOn w:val="a"/>
    <w:next w:val="a"/>
    <w:uiPriority w:val="39"/>
    <w:unhideWhenUsed/>
    <w:rsid w:val="00C52C07"/>
    <w:pPr>
      <w:ind w:leftChars="1400" w:left="2940"/>
    </w:pPr>
  </w:style>
  <w:style w:type="paragraph" w:styleId="a7">
    <w:name w:val="Date"/>
    <w:basedOn w:val="a"/>
    <w:next w:val="a"/>
    <w:link w:val="Char2"/>
    <w:rsid w:val="00C52C07"/>
    <w:pPr>
      <w:ind w:leftChars="2500" w:left="100"/>
    </w:pPr>
  </w:style>
  <w:style w:type="character" w:customStyle="1" w:styleId="Char2">
    <w:name w:val="日期 Char"/>
    <w:basedOn w:val="a0"/>
    <w:link w:val="a7"/>
    <w:rsid w:val="00C52C0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rsid w:val="00C52C07"/>
    <w:rPr>
      <w:sz w:val="18"/>
      <w:szCs w:val="18"/>
    </w:rPr>
  </w:style>
  <w:style w:type="character" w:customStyle="1" w:styleId="Char3">
    <w:name w:val="批注框文本 Char"/>
    <w:basedOn w:val="a0"/>
    <w:link w:val="a8"/>
    <w:qFormat/>
    <w:rsid w:val="00C52C0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0"/>
    <w:rsid w:val="00C5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link w:val="a9"/>
    <w:rsid w:val="00C52C0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C52C0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1"/>
    <w:rsid w:val="00C5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link w:val="aa"/>
    <w:rsid w:val="00C52C0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a"/>
    <w:uiPriority w:val="99"/>
    <w:rsid w:val="00C52C07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C52C07"/>
  </w:style>
  <w:style w:type="paragraph" w:styleId="ab">
    <w:name w:val="Subtitle"/>
    <w:basedOn w:val="a"/>
    <w:next w:val="a"/>
    <w:link w:val="Char6"/>
    <w:qFormat/>
    <w:rsid w:val="00C52C07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b"/>
    <w:rsid w:val="00C52C07"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rsid w:val="00C52C07"/>
    <w:pPr>
      <w:ind w:leftChars="200" w:left="420"/>
    </w:pPr>
  </w:style>
  <w:style w:type="paragraph" w:styleId="9">
    <w:name w:val="toc 9"/>
    <w:basedOn w:val="8"/>
    <w:next w:val="a"/>
    <w:rsid w:val="00C52C07"/>
    <w:pPr>
      <w:widowControl/>
      <w:tabs>
        <w:tab w:val="left" w:pos="368"/>
      </w:tabs>
      <w:ind w:leftChars="0" w:left="0" w:firstLineChars="400" w:firstLine="840"/>
      <w:jc w:val="distribute"/>
    </w:pPr>
    <w:rPr>
      <w:rFonts w:ascii="宋体" w:hAnsi="宋体"/>
    </w:rPr>
  </w:style>
  <w:style w:type="paragraph" w:styleId="HTML">
    <w:name w:val="HTML Preformatted"/>
    <w:basedOn w:val="a"/>
    <w:link w:val="HTMLChar"/>
    <w:uiPriority w:val="99"/>
    <w:unhideWhenUsed/>
    <w:rsid w:val="00C52C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52C07"/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7"/>
    <w:qFormat/>
    <w:rsid w:val="00C52C0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7">
    <w:name w:val="标题 Char"/>
    <w:basedOn w:val="a0"/>
    <w:link w:val="ac"/>
    <w:rsid w:val="00C52C07"/>
    <w:rPr>
      <w:rFonts w:ascii="等线 Light" w:eastAsia="宋体" w:hAnsi="等线 Light" w:cs="Times New Roman"/>
      <w:b/>
      <w:bCs/>
      <w:sz w:val="32"/>
      <w:szCs w:val="32"/>
    </w:rPr>
  </w:style>
  <w:style w:type="character" w:styleId="ad">
    <w:name w:val="Strong"/>
    <w:qFormat/>
    <w:rsid w:val="00C52C07"/>
    <w:rPr>
      <w:b/>
      <w:bCs/>
    </w:rPr>
  </w:style>
  <w:style w:type="character" w:styleId="ae">
    <w:name w:val="page number"/>
    <w:rsid w:val="00C52C07"/>
  </w:style>
  <w:style w:type="character" w:styleId="af">
    <w:name w:val="FollowedHyperlink"/>
    <w:basedOn w:val="a0"/>
    <w:uiPriority w:val="99"/>
    <w:unhideWhenUsed/>
    <w:rsid w:val="00C52C07"/>
    <w:rPr>
      <w:color w:val="800080" w:themeColor="followedHyperlink"/>
      <w:u w:val="single"/>
    </w:rPr>
  </w:style>
  <w:style w:type="character" w:styleId="af0">
    <w:name w:val="Hyperlink"/>
    <w:uiPriority w:val="99"/>
    <w:unhideWhenUsed/>
    <w:rsid w:val="00C52C07"/>
    <w:rPr>
      <w:color w:val="0563C1"/>
      <w:u w:val="single"/>
    </w:rPr>
  </w:style>
  <w:style w:type="character" w:styleId="af1">
    <w:name w:val="annotation reference"/>
    <w:rsid w:val="00C52C07"/>
    <w:rPr>
      <w:sz w:val="21"/>
      <w:szCs w:val="21"/>
    </w:rPr>
  </w:style>
  <w:style w:type="paragraph" w:customStyle="1" w:styleId="af2">
    <w:name w:val="一级条标题"/>
    <w:basedOn w:val="a"/>
    <w:next w:val="a"/>
    <w:rsid w:val="00C52C07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p0">
    <w:name w:val="p0"/>
    <w:basedOn w:val="a"/>
    <w:rsid w:val="00C52C07"/>
    <w:pPr>
      <w:widowControl/>
    </w:pPr>
    <w:rPr>
      <w:rFonts w:ascii="Calibri" w:hAnsi="Calibri" w:cs="宋体"/>
      <w:kern w:val="0"/>
      <w:szCs w:val="21"/>
    </w:rPr>
  </w:style>
  <w:style w:type="paragraph" w:customStyle="1" w:styleId="Style22">
    <w:name w:val="_Style 22"/>
    <w:uiPriority w:val="99"/>
    <w:unhideWhenUsed/>
    <w:rsid w:val="00C52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sonormal0">
    <w:name w:val="msonormal"/>
    <w:basedOn w:val="a"/>
    <w:rsid w:val="00C52C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C52C0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C52C0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C52C07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qFormat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5">
    <w:name w:val="xl65"/>
    <w:basedOn w:val="a"/>
    <w:rsid w:val="00C52C0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C52C0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"/>
    <w:rsid w:val="00C52C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11">
    <w:name w:val="标题 1 字符"/>
    <w:rsid w:val="00C52C07"/>
    <w:rPr>
      <w:b/>
      <w:bCs/>
      <w:kern w:val="44"/>
      <w:sz w:val="44"/>
      <w:szCs w:val="44"/>
    </w:rPr>
  </w:style>
  <w:style w:type="character" w:customStyle="1" w:styleId="af3">
    <w:name w:val="文档结构图 字符"/>
    <w:qFormat/>
    <w:rsid w:val="00C52C07"/>
    <w:rPr>
      <w:rFonts w:ascii="Microsoft YaHei UI" w:eastAsia="Microsoft YaHei UI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qFormat/>
    <w:rsid w:val="00C52C0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m1">
    <w:name w:val="m1"/>
    <w:rsid w:val="00C52C07"/>
    <w:rPr>
      <w:color w:val="0000FF"/>
    </w:rPr>
  </w:style>
  <w:style w:type="paragraph" w:customStyle="1" w:styleId="12">
    <w:name w:val="列出段落1"/>
    <w:basedOn w:val="a"/>
    <w:qFormat/>
    <w:rsid w:val="00C52C07"/>
    <w:pPr>
      <w:ind w:firstLineChars="200" w:firstLine="420"/>
    </w:pPr>
  </w:style>
  <w:style w:type="paragraph" w:customStyle="1" w:styleId="af4">
    <w:name w:val="标准书眉一"/>
    <w:rsid w:val="00C52C0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实施日期"/>
    <w:basedOn w:val="a"/>
    <w:rsid w:val="00C52C07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6">
    <w:name w:val="图表脚注"/>
    <w:next w:val="a"/>
    <w:rsid w:val="00C52C07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7">
    <w:name w:val="章标题"/>
    <w:next w:val="a"/>
    <w:rsid w:val="00C52C07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customStyle="1" w:styleId="af8">
    <w:name w:val="批注框文本 字符"/>
    <w:qFormat/>
    <w:rsid w:val="00C52C07"/>
    <w:rPr>
      <w:kern w:val="2"/>
      <w:sz w:val="18"/>
      <w:szCs w:val="18"/>
    </w:rPr>
  </w:style>
  <w:style w:type="paragraph" w:customStyle="1" w:styleId="af9">
    <w:name w:val="段"/>
    <w:link w:val="Char8"/>
    <w:qFormat/>
    <w:rsid w:val="00C52C0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8">
    <w:name w:val="段 Char"/>
    <w:link w:val="af9"/>
    <w:rsid w:val="00C52C07"/>
    <w:rPr>
      <w:rFonts w:ascii="宋体" w:eastAsia="宋体" w:hAnsi="Times New Roman" w:cs="Times New Roman"/>
      <w:kern w:val="0"/>
      <w:szCs w:val="20"/>
    </w:rPr>
  </w:style>
  <w:style w:type="character" w:customStyle="1" w:styleId="afa">
    <w:name w:val="批注文字 字符"/>
    <w:rsid w:val="00C52C07"/>
    <w:rPr>
      <w:kern w:val="2"/>
      <w:sz w:val="21"/>
      <w:szCs w:val="24"/>
    </w:rPr>
  </w:style>
  <w:style w:type="character" w:customStyle="1" w:styleId="zhenwen141">
    <w:name w:val="zhenwen141"/>
    <w:rsid w:val="00C52C07"/>
    <w:rPr>
      <w:rFonts w:ascii="ˎ̥" w:hAnsi="ˎ̥" w:hint="default"/>
      <w:sz w:val="21"/>
      <w:szCs w:val="21"/>
    </w:rPr>
  </w:style>
  <w:style w:type="paragraph" w:customStyle="1" w:styleId="Char9">
    <w:name w:val="Char"/>
    <w:basedOn w:val="a4"/>
    <w:rsid w:val="00C52C07"/>
    <w:rPr>
      <w:rFonts w:ascii="Tahoma" w:hAnsi="Tahoma"/>
      <w:sz w:val="24"/>
    </w:rPr>
  </w:style>
  <w:style w:type="paragraph" w:customStyle="1" w:styleId="Default">
    <w:name w:val="Default"/>
    <w:rsid w:val="00C52C0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3953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705DE0-66FD-401A-B338-0BD5BDC3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848</Words>
  <Characters>4837</Characters>
  <Application>Microsoft Office Word</Application>
  <DocSecurity>0</DocSecurity>
  <Lines>40</Lines>
  <Paragraphs>11</Paragraphs>
  <ScaleCrop>false</ScaleCrop>
  <Company>CHINA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2017-04-07T05:46:00Z</dcterms:created>
  <dcterms:modified xsi:type="dcterms:W3CDTF">2017-04-07T05:46:00Z</dcterms:modified>
</cp:coreProperties>
</file>