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00" w:lineRule="exact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附件1 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"/>
        </w:rPr>
        <w:t>剑阁县行政审批局2020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"/>
        </w:rPr>
        <w:t>年公开遴选文秘人员条件一览表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"/>
        </w:rPr>
        <w:t xml:space="preserve"> </w:t>
      </w:r>
    </w:p>
    <w:tbl>
      <w:tblPr>
        <w:tblStyle w:val="2"/>
        <w:tblW w:w="847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621"/>
        <w:gridCol w:w="597"/>
        <w:gridCol w:w="1066"/>
        <w:gridCol w:w="1134"/>
        <w:gridCol w:w="992"/>
        <w:gridCol w:w="992"/>
        <w:gridCol w:w="709"/>
        <w:gridCol w:w="13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公开遴选单位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经费性质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公开遴选名额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公开遴选职位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公开遴选对象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出生时间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其他条件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"/>
              </w:rPr>
              <w:t>剑阁县行政审批局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行政机关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全额拨款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一级科员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全县范围内在编在岗的公务员、参照公务员法管理单位工作人员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大学本科及以上学历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1980年1月1日以后出生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1.30周岁以下的须具有全日制普通高校大学本科及以上文化程度；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2.具有文稿撰写特长的，专业不受限制。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  <w:lang w:val="en"/>
        </w:rPr>
      </w:pP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"/>
        </w:rPr>
        <w:t>2</w:t>
      </w:r>
      <w:r>
        <w:rPr>
          <w:rFonts w:ascii="宋体" w:hAnsi="宋体" w:cs="宋体"/>
          <w:kern w:val="0"/>
          <w:sz w:val="28"/>
          <w:szCs w:val="28"/>
          <w:lang w:val="en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"/>
        </w:rPr>
        <w:t>剑阁县行政审批局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"/>
        </w:rPr>
        <w:t xml:space="preserve">公开遴选文秘人员报名表 </w:t>
      </w:r>
    </w:p>
    <w:tbl>
      <w:tblPr>
        <w:tblStyle w:val="2"/>
        <w:tblW w:w="958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2"/>
        <w:gridCol w:w="1043"/>
        <w:gridCol w:w="936"/>
        <w:gridCol w:w="220"/>
        <w:gridCol w:w="1413"/>
        <w:gridCol w:w="1328"/>
        <w:gridCol w:w="1379"/>
        <w:gridCol w:w="589"/>
        <w:gridCol w:w="9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彩色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 专 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 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 专 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及职务（称）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身份类别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是否有服务期等限制性规定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报考职位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工作简历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主要业绩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年度考核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2016年度：         2017年度：          2018年度：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及主管部门意    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（公章）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年    月    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 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35" w:type="dxa"/>
            <w:gridSpan w:val="8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60" w:lineRule="exact"/>
        <w:jc w:val="center"/>
        <w:rPr>
          <w:rFonts w:ascii="宋体" w:hAnsi="宋体" w:cs="宋体"/>
          <w:b/>
          <w:kern w:val="0"/>
          <w:sz w:val="28"/>
          <w:szCs w:val="28"/>
          <w:lang w:val="en"/>
        </w:rPr>
      </w:pPr>
      <w:r>
        <w:rPr>
          <w:rFonts w:ascii="宋体" w:hAnsi="宋体" w:cs="宋体"/>
          <w:b/>
          <w:kern w:val="0"/>
          <w:sz w:val="28"/>
          <w:szCs w:val="28"/>
          <w:lang w:val="en"/>
        </w:rPr>
        <w:t xml:space="preserve">填 表 说 明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1．姓名：填写户籍登记所用的姓名。少数民族干部的姓名用字要固定，不能用同音字代替。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2．性别：填写“男”“女”。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3．出生年月：“yyyy.mm”格式，如“1990.01”。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4．民族：填写民族的全称（如汉族、回族、维吾尔族等），不能简称“汉”“回”“维”等。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5．籍贯：填写祖籍所在地。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6．出生地：填写本人出生的地方。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籍贯、出生地按现在的行政区划填写，填写省、市或县的名称，如“四川广元”“四川苍溪”。直辖市直接填写市名，如“重庆市”。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7．政治面貌：填写“中共党员”“民革”“民盟”“民建”“民进”“农工”“致公”“九三”“台盟”“无党派”“群众”等。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8．参加工作时间：“yyyy.mm”格式，如“2010.09”。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9．健康状况：根据本人的具体情况填写“健康”“一般”或“较差”；有严重疾病、慢性疾病或身体伤残的，要如实简要填写。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10．照片：一律粘贴本人近期正面半身免冠2寸彩色照片。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11．学历学位：分为全日制教育和在职教育两类。“全日制教育”栏填写通过全日制教育获得的最高学历、学位；“在职教育”栏填写以其他学习方式获得的最高学历、学位。“毕业院校及专业”栏填写与学历相对应的毕业院校和专业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12．身份证号：填写18位二代居民身份证号码。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13．联系电话：填写常用手机号码和座机号码各1个。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14．工作单位及职务（称）：填写现所在单位和担任的主要职务（称）。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15．身份类别：填写“公务员”“事业单位参公人员”“群团机关参公人员”。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16. 是否有服务期等限制性规定：填写“是”或“否”。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17．报考单位：填写拟报考单位名称。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18．报考职位：填写拟报考职位名称。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19．工作简历：填写本人的主要工作简历。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20．年度考核：填写本人近3年的年度考核结果。年度考核结果为“优秀”“称职”“基本称职”“不称职”或“合格”“基本合格”“不合格”中选择。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21．奖惩情况：填写受过的有关奖励和记功。奖励只填写近3年的；受处分的，要填写何年何月因何问题经何单位批准受何种处分，何年何月经何单位批准撤销何种处分。没有受过奖励和处分的，要填“无”。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22．所在单位及主管部门意见：由考生所在单位及主管部门主要负责人签具“同意报考”意见，并加盖单位公章。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23. 资格审查意见：由公开</w:t>
      </w:r>
      <w:r>
        <w:rPr>
          <w:rFonts w:hint="eastAsia" w:ascii="宋体" w:hAnsi="宋体" w:cs="宋体"/>
          <w:kern w:val="0"/>
          <w:sz w:val="28"/>
          <w:szCs w:val="28"/>
          <w:lang w:val="en"/>
        </w:rPr>
        <w:t>遴选</w:t>
      </w:r>
      <w:r>
        <w:rPr>
          <w:rFonts w:ascii="宋体" w:hAnsi="宋体" w:cs="宋体"/>
          <w:kern w:val="0"/>
          <w:sz w:val="28"/>
          <w:szCs w:val="28"/>
          <w:lang w:val="en"/>
        </w:rPr>
        <w:t xml:space="preserve">主管部门审核资格条件，符合报名条件的填写“同意”并盖章。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7024"/>
    <w:rsid w:val="33007556"/>
    <w:rsid w:val="33665DF5"/>
    <w:rsid w:val="3CD23C11"/>
    <w:rsid w:val="724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AA"/>
    <w:basedOn w:val="1"/>
    <w:uiPriority w:val="0"/>
    <w:pPr>
      <w:spacing w:line="500" w:lineRule="exact"/>
      <w:ind w:firstLine="420" w:firstLineChars="200"/>
    </w:pPr>
    <w:rPr>
      <w:rFonts w:ascii="宋体" w:hAnsi="宋体" w:cs="宋体"/>
      <w:sz w:val="28"/>
      <w:szCs w:val="28"/>
    </w:rPr>
  </w:style>
  <w:style w:type="paragraph" w:customStyle="1" w:styleId="5">
    <w:name w:val="样式1"/>
    <w:basedOn w:val="1"/>
    <w:uiPriority w:val="0"/>
    <w:pPr>
      <w:spacing w:line="500" w:lineRule="atLeast"/>
      <w:ind w:firstLine="420" w:firstLineChars="200"/>
    </w:pPr>
    <w:rPr>
      <w:rFonts w:ascii="宋体" w:hAns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一水</cp:lastModifiedBy>
  <dcterms:modified xsi:type="dcterms:W3CDTF">2020-01-10T06:33:07Z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