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华文中宋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华文中宋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华文中宋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广元市投资控股（集团）有限公司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公开招聘工作人员岗位职责及任职条件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融资专员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及时跟踪各项金融政策，密切关注政策动向，并及时向公司领导层汇报；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建立融资台账，定期做好各项融资产品后续管理工作，并完成台账更新；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协助制定全年融资计划以及分项融资产品实施方案；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协助做好贷款申报工作；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5、协助做好债务融资工具申报、发行工作；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6、协助做好非标产品申报工作；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7、协助做好融资相关制度的拟定、执行和反馈工作；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8、协助指导各子公司进行融资活动；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9、协助做好领导交办的其他事项。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任职条件：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1、思想政治素质好；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2、全日制大学本科及以上学历；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3、1979年1月1日以后出生；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4、有相关行业从业经验。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特别优秀的可适当放宽资格条件。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会计3名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岗位职责：</w:t>
      </w:r>
    </w:p>
    <w:p>
      <w:pPr>
        <w:spacing w:line="576" w:lineRule="exact"/>
        <w:ind w:left="750"/>
        <w:rPr>
          <w:rFonts w:ascii="仿宋" w:hAnsi="仿宋" w:eastAsia="仿宋" w:cs="楷体"/>
          <w:b/>
          <w:color w:val="auto"/>
          <w:sz w:val="32"/>
          <w:szCs w:val="32"/>
        </w:rPr>
      </w:pPr>
      <w:r>
        <w:rPr>
          <w:rFonts w:hint="eastAsia" w:ascii="仿宋" w:hAnsi="仿宋" w:eastAsia="仿宋" w:cs="楷体"/>
          <w:b/>
          <w:color w:val="auto"/>
          <w:sz w:val="32"/>
          <w:szCs w:val="32"/>
        </w:rPr>
        <w:t>1、融资会计：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（1）了解关注国家融资相关政策；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（2）熟悉</w:t>
      </w:r>
      <w:r>
        <w:rPr>
          <w:rFonts w:hint="eastAsia" w:ascii="仿宋" w:hAnsi="仿宋" w:eastAsia="仿宋" w:cs="楷体"/>
          <w:color w:val="auto"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楷体"/>
          <w:color w:val="auto"/>
          <w:sz w:val="32"/>
          <w:szCs w:val="32"/>
        </w:rPr>
        <w:t>财务核算；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（3）负责融资季报编制分析；协助中介机构完成半年报、年报审计；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（4）负责融资产品发行期间财务分析等工作；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（5）指导督促子公司开展报表分析编制工作；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（6）负责公司内外审计协调工作；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（7）负责草拟融资平台相关材料；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（8）协助做好</w:t>
      </w:r>
      <w:r>
        <w:rPr>
          <w:rFonts w:hint="eastAsia" w:ascii="仿宋" w:hAnsi="仿宋" w:eastAsia="仿宋" w:cs="楷体"/>
          <w:color w:val="auto"/>
          <w:sz w:val="32"/>
          <w:szCs w:val="32"/>
          <w:lang w:eastAsia="zh-CN"/>
        </w:rPr>
        <w:t>领导</w:t>
      </w:r>
      <w:r>
        <w:rPr>
          <w:rFonts w:hint="eastAsia" w:ascii="仿宋" w:hAnsi="仿宋" w:eastAsia="仿宋" w:cs="楷体"/>
          <w:color w:val="auto"/>
          <w:sz w:val="32"/>
          <w:szCs w:val="32"/>
        </w:rPr>
        <w:t>交办的其他事项。</w:t>
      </w:r>
    </w:p>
    <w:p>
      <w:pPr>
        <w:spacing w:line="576" w:lineRule="exact"/>
        <w:ind w:firstLine="787" w:firstLineChars="245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b/>
          <w:color w:val="auto"/>
          <w:sz w:val="32"/>
          <w:szCs w:val="32"/>
        </w:rPr>
        <w:t>2、预算、考核、资金会计;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（1）熟悉</w:t>
      </w:r>
      <w:r>
        <w:rPr>
          <w:rFonts w:hint="eastAsia" w:ascii="仿宋" w:hAnsi="仿宋" w:eastAsia="仿宋" w:cs="楷体"/>
          <w:color w:val="auto"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楷体"/>
          <w:color w:val="auto"/>
          <w:sz w:val="32"/>
          <w:szCs w:val="32"/>
        </w:rPr>
        <w:t>财务核算；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（2）负责年度预算编制、汇总分析、上报等工作；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（3）负责分析预算执行情况；草拟预算相关材料；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（4）负责协助完成上级目标考核、指标分析；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（5）进行子公司目标考核工作，分析子公司经营指标；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（6）清算往来资金，草拟资金报告；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（7）进行资金预算、计划分析；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（8）协助做好</w:t>
      </w:r>
      <w:r>
        <w:rPr>
          <w:rFonts w:hint="eastAsia" w:ascii="仿宋" w:hAnsi="仿宋" w:eastAsia="仿宋" w:cs="楷体"/>
          <w:color w:val="auto"/>
          <w:sz w:val="32"/>
          <w:szCs w:val="32"/>
          <w:lang w:eastAsia="zh-CN"/>
        </w:rPr>
        <w:t>领导</w:t>
      </w:r>
      <w:r>
        <w:rPr>
          <w:rFonts w:hint="eastAsia" w:ascii="仿宋" w:hAnsi="仿宋" w:eastAsia="仿宋" w:cs="楷体"/>
          <w:color w:val="auto"/>
          <w:sz w:val="32"/>
          <w:szCs w:val="32"/>
        </w:rPr>
        <w:t>交办的其他事项。</w:t>
      </w:r>
    </w:p>
    <w:p>
      <w:pPr>
        <w:spacing w:line="576" w:lineRule="exact"/>
        <w:ind w:firstLine="803" w:firstLineChars="250"/>
        <w:rPr>
          <w:rFonts w:ascii="仿宋" w:hAnsi="仿宋" w:eastAsia="仿宋" w:cs="楷体"/>
          <w:b/>
          <w:color w:val="auto"/>
          <w:sz w:val="32"/>
          <w:szCs w:val="32"/>
        </w:rPr>
      </w:pPr>
      <w:r>
        <w:rPr>
          <w:rFonts w:hint="eastAsia" w:ascii="仿宋" w:hAnsi="仿宋" w:eastAsia="仿宋" w:cs="楷体"/>
          <w:b/>
          <w:color w:val="auto"/>
          <w:sz w:val="32"/>
          <w:szCs w:val="32"/>
        </w:rPr>
        <w:t>3、综合、统计会计;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（1）熟悉</w:t>
      </w:r>
      <w:r>
        <w:rPr>
          <w:rFonts w:hint="eastAsia" w:ascii="仿宋" w:hAnsi="仿宋" w:eastAsia="仿宋" w:cs="楷体"/>
          <w:color w:val="auto"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楷体"/>
          <w:color w:val="auto"/>
          <w:sz w:val="32"/>
          <w:szCs w:val="32"/>
        </w:rPr>
        <w:t>财务核算；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（2）参与拟定各种财务管理制度；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（3）草拟各种内部文件，外部报告材料；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（4）协助进行外部协调工作，与市级部门和金融机构对接；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（5）配合开展子公司财务检查，草拟检查报告；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（6）协调子公司财务工作存在的问题，研究解决办法；</w:t>
      </w:r>
    </w:p>
    <w:p>
      <w:pPr>
        <w:spacing w:line="576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（7）督促、指导子公司完成各种材料上报，进行汇总分析；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（8）协助做好</w:t>
      </w:r>
      <w:r>
        <w:rPr>
          <w:rFonts w:hint="eastAsia" w:ascii="仿宋" w:hAnsi="仿宋" w:eastAsia="仿宋" w:cs="楷体"/>
          <w:color w:val="auto"/>
          <w:sz w:val="32"/>
          <w:szCs w:val="32"/>
          <w:lang w:eastAsia="zh-CN"/>
        </w:rPr>
        <w:t>领导</w:t>
      </w:r>
      <w:r>
        <w:rPr>
          <w:rFonts w:hint="eastAsia" w:ascii="仿宋" w:hAnsi="仿宋" w:eastAsia="仿宋" w:cs="楷体"/>
          <w:color w:val="auto"/>
          <w:sz w:val="32"/>
          <w:szCs w:val="32"/>
        </w:rPr>
        <w:t>交办的其他事项。</w:t>
      </w:r>
    </w:p>
    <w:p>
      <w:pPr>
        <w:spacing w:line="576" w:lineRule="exact"/>
        <w:ind w:firstLine="643" w:firstLineChars="200"/>
        <w:rPr>
          <w:rFonts w:ascii="仿宋" w:hAnsi="仿宋" w:eastAsia="仿宋" w:cs="楷体"/>
          <w:b/>
          <w:sz w:val="32"/>
          <w:szCs w:val="32"/>
        </w:rPr>
      </w:pPr>
      <w:r>
        <w:rPr>
          <w:rFonts w:hint="eastAsia" w:ascii="仿宋" w:hAnsi="仿宋" w:eastAsia="仿宋" w:cs="楷体"/>
          <w:b/>
          <w:sz w:val="32"/>
          <w:szCs w:val="32"/>
        </w:rPr>
        <w:t>任职条件：</w:t>
      </w:r>
    </w:p>
    <w:p>
      <w:pPr>
        <w:spacing w:line="576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1、思想政治素质好；</w:t>
      </w:r>
    </w:p>
    <w:p>
      <w:pPr>
        <w:spacing w:line="576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2、全日制大学本科及以上学历</w:t>
      </w:r>
      <w:r>
        <w:rPr>
          <w:rFonts w:hint="eastAsia" w:ascii="仿宋" w:hAnsi="仿宋" w:eastAsia="仿宋"/>
          <w:sz w:val="32"/>
          <w:szCs w:val="32"/>
        </w:rPr>
        <w:t>，财务、会计类相关专业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spacing w:line="576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3、1979年1月1日以后出生；</w:t>
      </w:r>
    </w:p>
    <w:p>
      <w:pPr>
        <w:numPr>
          <w:ilvl w:val="0"/>
          <w:numId w:val="2"/>
        </w:numPr>
        <w:spacing w:line="576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有五年以上公司财务工作相关经验，</w:t>
      </w:r>
      <w:r>
        <w:rPr>
          <w:rFonts w:hint="eastAsia" w:ascii="仿宋" w:hAnsi="仿宋" w:eastAsia="仿宋"/>
          <w:sz w:val="32"/>
          <w:szCs w:val="32"/>
        </w:rPr>
        <w:t>有企业会计及房地产开发会计等相关工作经验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numPr>
          <w:ilvl w:val="0"/>
          <w:numId w:val="2"/>
        </w:numPr>
        <w:spacing w:line="576" w:lineRule="exact"/>
        <w:ind w:firstLine="62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w w:val="97"/>
          <w:sz w:val="32"/>
          <w:szCs w:val="32"/>
        </w:rPr>
        <w:t>工作细致认真、积极主动、责任心强，能熟练使用办公软件及财务软件；</w:t>
      </w:r>
    </w:p>
    <w:p>
      <w:pPr>
        <w:numPr>
          <w:ilvl w:val="0"/>
          <w:numId w:val="2"/>
        </w:numPr>
        <w:spacing w:line="576" w:lineRule="exact"/>
        <w:ind w:firstLine="62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w w:val="97"/>
          <w:sz w:val="32"/>
          <w:szCs w:val="32"/>
        </w:rPr>
        <w:t>有一定的写作能力、内外沟通能力；</w:t>
      </w:r>
    </w:p>
    <w:p>
      <w:pPr>
        <w:numPr>
          <w:ilvl w:val="0"/>
          <w:numId w:val="2"/>
        </w:numPr>
        <w:spacing w:line="576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具备会计中级以上职称者优先。</w:t>
      </w:r>
    </w:p>
    <w:p>
      <w:pPr>
        <w:spacing w:line="576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特别优秀的可适当放宽资格条件。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Times New Roman" w:hAnsi="Times New Roman" w:eastAsia="方正仿宋"/>
          <w:sz w:val="32"/>
          <w:szCs w:val="32"/>
        </w:rPr>
      </w:pPr>
      <w:r>
        <w:rPr>
          <w:rFonts w:ascii="Times New Roman" w:hAnsi="Times New Roman" w:eastAsia="方正仿宋"/>
          <w:sz w:val="32"/>
          <w:szCs w:val="32"/>
        </w:rPr>
        <w:br w:type="page"/>
      </w:r>
    </w:p>
    <w:p>
      <w:pPr>
        <w:widowControl/>
        <w:spacing w:line="580" w:lineRule="exact"/>
        <w:jc w:val="left"/>
        <w:rPr>
          <w:rFonts w:ascii="黑体" w:hAnsi="黑体" w:eastAsia="黑体" w:cs="华文中宋"/>
          <w:bCs/>
          <w:kern w:val="0"/>
          <w:sz w:val="32"/>
          <w:szCs w:val="32"/>
        </w:rPr>
      </w:pPr>
      <w:r>
        <w:rPr>
          <w:rFonts w:hint="eastAsia" w:ascii="黑体" w:hAnsi="黑体" w:eastAsia="黑体" w:cs="华文中宋"/>
          <w:bCs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72"/>
          <w:szCs w:val="72"/>
        </w:rPr>
        <w:t>报 名 表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100" w:firstLineChars="250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姓名：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单位：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职务：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电话：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</w:t>
      </w:r>
    </w:p>
    <w:p>
      <w:pPr>
        <w:spacing w:line="1000" w:lineRule="exact"/>
        <w:ind w:firstLine="440" w:firstLineChars="100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应聘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>岗位：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                </w:t>
      </w: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填表日期：201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年   月    日</w:t>
      </w:r>
    </w:p>
    <w:p/>
    <w:p>
      <w:pPr>
        <w:widowControl/>
        <w:jc w:val="left"/>
      </w:pPr>
      <w:r>
        <w:br w:type="page"/>
      </w:r>
    </w:p>
    <w:tbl>
      <w:tblPr>
        <w:tblStyle w:val="6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701"/>
        <w:gridCol w:w="1842"/>
        <w:gridCol w:w="1654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近年来奖惩情况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单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资产总额             元，年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  <w:t>营业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额           元，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  <w:t xml:space="preserve">   本人认可并郑重承诺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：本人所填写的个人信息及提交的应聘材料均真实有效，如有虚假，愿意承担由此引起的一切责任。 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审查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                       年   月   日 </w:t>
            </w:r>
          </w:p>
        </w:tc>
      </w:tr>
    </w:tbl>
    <w:p>
      <w:pPr>
        <w:spacing w:line="300" w:lineRule="exact"/>
      </w:pPr>
    </w:p>
    <w:p>
      <w:pPr>
        <w:widowControl/>
        <w:spacing w:line="580" w:lineRule="exact"/>
        <w:jc w:val="left"/>
        <w:rPr>
          <w:rFonts w:ascii="黑体" w:hAnsi="黑体" w:eastAsia="黑体" w:cs="华文中宋"/>
          <w:bCs/>
          <w:kern w:val="0"/>
          <w:sz w:val="32"/>
          <w:szCs w:val="32"/>
        </w:rPr>
      </w:pPr>
      <w:r>
        <w:rPr>
          <w:rFonts w:hint="eastAsia" w:ascii="黑体" w:hAnsi="黑体" w:eastAsia="黑体" w:cs="华文中宋"/>
          <w:bCs/>
          <w:kern w:val="0"/>
          <w:sz w:val="32"/>
          <w:szCs w:val="32"/>
        </w:rPr>
        <w:t>附件</w:t>
      </w:r>
      <w:r>
        <w:rPr>
          <w:rFonts w:ascii="黑体" w:hAnsi="黑体" w:eastAsia="黑体" w:cs="华文中宋"/>
          <w:bCs/>
          <w:kern w:val="0"/>
          <w:sz w:val="32"/>
          <w:szCs w:val="32"/>
        </w:rPr>
        <w:t>3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广元市投资控股（集团）有限公司关于公开招聘工作人员的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公告》（以下简称公告）及相关材料，清楚并理解其内容。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 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 本人若被确定为考察对象初步人选，自愿接受公司统一组织的体检，知悉体检标准参照《公务员录用体检通用标准（试行）》；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三、本人若被确定为考察人选，自愿接受考察、背景调查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，并向原单位提出离职；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四、对违反以上承诺所造成的后果，本人自愿承担相应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违约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责任。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               日期：      年   月   日</w:t>
      </w:r>
    </w:p>
    <w:p/>
    <w:p>
      <w:pPr>
        <w:spacing w:line="600" w:lineRule="exact"/>
        <w:ind w:right="26"/>
        <w:rPr>
          <w:rFonts w:ascii="仿宋_GB2312" w:eastAsia="仿宋_GB2312"/>
          <w:spacing w:val="-6"/>
          <w:w w:val="95"/>
          <w:sz w:val="32"/>
          <w:szCs w:val="32"/>
          <w:u w:val="singl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27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927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1119CD"/>
    <w:multiLevelType w:val="singleLevel"/>
    <w:tmpl w:val="CC1119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3CCF84A"/>
    <w:multiLevelType w:val="singleLevel"/>
    <w:tmpl w:val="43CCF84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115ED"/>
    <w:rsid w:val="00056A4E"/>
    <w:rsid w:val="00112575"/>
    <w:rsid w:val="00122575"/>
    <w:rsid w:val="001D46F5"/>
    <w:rsid w:val="00210CA3"/>
    <w:rsid w:val="0022331E"/>
    <w:rsid w:val="0030035D"/>
    <w:rsid w:val="003627B2"/>
    <w:rsid w:val="003E6AE6"/>
    <w:rsid w:val="004048D4"/>
    <w:rsid w:val="00454CD7"/>
    <w:rsid w:val="00526D97"/>
    <w:rsid w:val="007146BA"/>
    <w:rsid w:val="007226D4"/>
    <w:rsid w:val="007D6459"/>
    <w:rsid w:val="0081027E"/>
    <w:rsid w:val="008B0C9A"/>
    <w:rsid w:val="008E356D"/>
    <w:rsid w:val="009462A3"/>
    <w:rsid w:val="00951BC8"/>
    <w:rsid w:val="00A47364"/>
    <w:rsid w:val="00AA7F58"/>
    <w:rsid w:val="00AC162A"/>
    <w:rsid w:val="00AF2EF1"/>
    <w:rsid w:val="00B2397D"/>
    <w:rsid w:val="00C25A13"/>
    <w:rsid w:val="00CB5D3B"/>
    <w:rsid w:val="00CC2E74"/>
    <w:rsid w:val="00CF708F"/>
    <w:rsid w:val="00D16D92"/>
    <w:rsid w:val="00D31176"/>
    <w:rsid w:val="00E115C2"/>
    <w:rsid w:val="00E214B8"/>
    <w:rsid w:val="00F367DF"/>
    <w:rsid w:val="00F712E2"/>
    <w:rsid w:val="00FD6785"/>
    <w:rsid w:val="014773DB"/>
    <w:rsid w:val="02657A25"/>
    <w:rsid w:val="02696F18"/>
    <w:rsid w:val="026D004F"/>
    <w:rsid w:val="027B6209"/>
    <w:rsid w:val="027E7B43"/>
    <w:rsid w:val="02BB589E"/>
    <w:rsid w:val="032C5D29"/>
    <w:rsid w:val="04A534EC"/>
    <w:rsid w:val="05DB44C1"/>
    <w:rsid w:val="073E44DC"/>
    <w:rsid w:val="075F0161"/>
    <w:rsid w:val="081A0132"/>
    <w:rsid w:val="095C4C15"/>
    <w:rsid w:val="09976B59"/>
    <w:rsid w:val="09AE1D91"/>
    <w:rsid w:val="0A59268A"/>
    <w:rsid w:val="0B216E53"/>
    <w:rsid w:val="0B2C3C25"/>
    <w:rsid w:val="0B7735FE"/>
    <w:rsid w:val="0BC36FB0"/>
    <w:rsid w:val="0C90767F"/>
    <w:rsid w:val="0C976D30"/>
    <w:rsid w:val="0CA12DB0"/>
    <w:rsid w:val="0DA84014"/>
    <w:rsid w:val="0DBD765B"/>
    <w:rsid w:val="0E852E23"/>
    <w:rsid w:val="0EDD2DED"/>
    <w:rsid w:val="104B5754"/>
    <w:rsid w:val="116D132A"/>
    <w:rsid w:val="11B83857"/>
    <w:rsid w:val="11E92978"/>
    <w:rsid w:val="1385197B"/>
    <w:rsid w:val="14067E56"/>
    <w:rsid w:val="14221E3B"/>
    <w:rsid w:val="14B637B9"/>
    <w:rsid w:val="15CC46FD"/>
    <w:rsid w:val="170857F2"/>
    <w:rsid w:val="178F2FA0"/>
    <w:rsid w:val="179B6822"/>
    <w:rsid w:val="181B7A03"/>
    <w:rsid w:val="1875684D"/>
    <w:rsid w:val="19120348"/>
    <w:rsid w:val="19711E09"/>
    <w:rsid w:val="19A54E54"/>
    <w:rsid w:val="19EF5184"/>
    <w:rsid w:val="1A9B5326"/>
    <w:rsid w:val="1B23735C"/>
    <w:rsid w:val="1C1349E1"/>
    <w:rsid w:val="1E736312"/>
    <w:rsid w:val="200974BA"/>
    <w:rsid w:val="21AB0620"/>
    <w:rsid w:val="21CC2763"/>
    <w:rsid w:val="21F16F62"/>
    <w:rsid w:val="22BB5768"/>
    <w:rsid w:val="22C06B7C"/>
    <w:rsid w:val="231515D0"/>
    <w:rsid w:val="24262136"/>
    <w:rsid w:val="24FF05C3"/>
    <w:rsid w:val="258C1670"/>
    <w:rsid w:val="27A12734"/>
    <w:rsid w:val="27EF5467"/>
    <w:rsid w:val="29150B83"/>
    <w:rsid w:val="297159AE"/>
    <w:rsid w:val="2B627372"/>
    <w:rsid w:val="2BC85248"/>
    <w:rsid w:val="2D7F5F99"/>
    <w:rsid w:val="2DA744FB"/>
    <w:rsid w:val="2E3C0F5C"/>
    <w:rsid w:val="2E844522"/>
    <w:rsid w:val="2F5C7F52"/>
    <w:rsid w:val="303761FD"/>
    <w:rsid w:val="309E7B88"/>
    <w:rsid w:val="316D3AA8"/>
    <w:rsid w:val="325543DF"/>
    <w:rsid w:val="3355216B"/>
    <w:rsid w:val="33713B59"/>
    <w:rsid w:val="33B56FA7"/>
    <w:rsid w:val="33C777F5"/>
    <w:rsid w:val="346E567D"/>
    <w:rsid w:val="3529415C"/>
    <w:rsid w:val="35507196"/>
    <w:rsid w:val="35B72456"/>
    <w:rsid w:val="35EA24F7"/>
    <w:rsid w:val="36700878"/>
    <w:rsid w:val="36AA2C24"/>
    <w:rsid w:val="373E462D"/>
    <w:rsid w:val="38197E5B"/>
    <w:rsid w:val="38475A11"/>
    <w:rsid w:val="389D6F8F"/>
    <w:rsid w:val="399A260A"/>
    <w:rsid w:val="3A2E7B80"/>
    <w:rsid w:val="3AA519F3"/>
    <w:rsid w:val="3ADB6F7B"/>
    <w:rsid w:val="3B29062F"/>
    <w:rsid w:val="3C333192"/>
    <w:rsid w:val="3CA20E6A"/>
    <w:rsid w:val="3D127F4A"/>
    <w:rsid w:val="3D2D5781"/>
    <w:rsid w:val="3D56262F"/>
    <w:rsid w:val="3D785EB3"/>
    <w:rsid w:val="3D8A73EF"/>
    <w:rsid w:val="3F1464A2"/>
    <w:rsid w:val="3FF34344"/>
    <w:rsid w:val="401E54C8"/>
    <w:rsid w:val="410D1F57"/>
    <w:rsid w:val="432F45E2"/>
    <w:rsid w:val="444300BC"/>
    <w:rsid w:val="4450619E"/>
    <w:rsid w:val="44847B25"/>
    <w:rsid w:val="44AD7D20"/>
    <w:rsid w:val="44E115ED"/>
    <w:rsid w:val="44F4656E"/>
    <w:rsid w:val="455436AF"/>
    <w:rsid w:val="45717E5B"/>
    <w:rsid w:val="459368A5"/>
    <w:rsid w:val="4652195B"/>
    <w:rsid w:val="468E2A7F"/>
    <w:rsid w:val="4741321E"/>
    <w:rsid w:val="47D117B4"/>
    <w:rsid w:val="47EF1630"/>
    <w:rsid w:val="49AF3A38"/>
    <w:rsid w:val="4A7E28C4"/>
    <w:rsid w:val="4B0358B1"/>
    <w:rsid w:val="4C6576BF"/>
    <w:rsid w:val="4DFA2102"/>
    <w:rsid w:val="4E461458"/>
    <w:rsid w:val="4EB7573A"/>
    <w:rsid w:val="4F5F6840"/>
    <w:rsid w:val="4F6A32C9"/>
    <w:rsid w:val="4FAD4966"/>
    <w:rsid w:val="50726121"/>
    <w:rsid w:val="51C732D7"/>
    <w:rsid w:val="522D5348"/>
    <w:rsid w:val="52AB52EE"/>
    <w:rsid w:val="53805C16"/>
    <w:rsid w:val="53F82F60"/>
    <w:rsid w:val="54101ADC"/>
    <w:rsid w:val="557F0743"/>
    <w:rsid w:val="55906C2D"/>
    <w:rsid w:val="55981928"/>
    <w:rsid w:val="55D4273D"/>
    <w:rsid w:val="58FC156B"/>
    <w:rsid w:val="59646D07"/>
    <w:rsid w:val="5ABA199E"/>
    <w:rsid w:val="5B7A3F01"/>
    <w:rsid w:val="5C201AAF"/>
    <w:rsid w:val="5CCF4182"/>
    <w:rsid w:val="5E8C6087"/>
    <w:rsid w:val="5F2201B8"/>
    <w:rsid w:val="5FC20F22"/>
    <w:rsid w:val="61112797"/>
    <w:rsid w:val="615B0222"/>
    <w:rsid w:val="617041F6"/>
    <w:rsid w:val="62124ABA"/>
    <w:rsid w:val="62715F4D"/>
    <w:rsid w:val="62A21A11"/>
    <w:rsid w:val="6434608E"/>
    <w:rsid w:val="64BC4871"/>
    <w:rsid w:val="65090456"/>
    <w:rsid w:val="660B44A9"/>
    <w:rsid w:val="6637301B"/>
    <w:rsid w:val="669C7D36"/>
    <w:rsid w:val="66EF2AF5"/>
    <w:rsid w:val="673A3512"/>
    <w:rsid w:val="683862EF"/>
    <w:rsid w:val="693419A7"/>
    <w:rsid w:val="69420B25"/>
    <w:rsid w:val="69800246"/>
    <w:rsid w:val="6A2D0E47"/>
    <w:rsid w:val="6A6A3E43"/>
    <w:rsid w:val="6B794FA3"/>
    <w:rsid w:val="6BF47922"/>
    <w:rsid w:val="6CD26BE0"/>
    <w:rsid w:val="6D3D7D20"/>
    <w:rsid w:val="6DCC2E38"/>
    <w:rsid w:val="6DD21B32"/>
    <w:rsid w:val="6DF53AA6"/>
    <w:rsid w:val="6E00034F"/>
    <w:rsid w:val="6E1940D2"/>
    <w:rsid w:val="6E5A41BD"/>
    <w:rsid w:val="6F021073"/>
    <w:rsid w:val="6F547815"/>
    <w:rsid w:val="6F577DE9"/>
    <w:rsid w:val="6FA23F12"/>
    <w:rsid w:val="7066449C"/>
    <w:rsid w:val="70D034F4"/>
    <w:rsid w:val="71093332"/>
    <w:rsid w:val="71D40830"/>
    <w:rsid w:val="72563600"/>
    <w:rsid w:val="72B67D83"/>
    <w:rsid w:val="74527476"/>
    <w:rsid w:val="74CA4563"/>
    <w:rsid w:val="754E4742"/>
    <w:rsid w:val="763B6964"/>
    <w:rsid w:val="764B1496"/>
    <w:rsid w:val="764D2508"/>
    <w:rsid w:val="7757586A"/>
    <w:rsid w:val="787B7427"/>
    <w:rsid w:val="787F1FB2"/>
    <w:rsid w:val="79213882"/>
    <w:rsid w:val="7BA32F87"/>
    <w:rsid w:val="7C235F16"/>
    <w:rsid w:val="7CA64274"/>
    <w:rsid w:val="7D104826"/>
    <w:rsid w:val="7E744118"/>
    <w:rsid w:val="7F082DE9"/>
    <w:rsid w:val="7F087E05"/>
    <w:rsid w:val="7FA14BA7"/>
    <w:rsid w:val="7FDA5754"/>
    <w:rsid w:val="7FDE0A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276</Words>
  <Characters>1575</Characters>
  <Lines>13</Lines>
  <Paragraphs>3</Paragraphs>
  <TotalTime>40</TotalTime>
  <ScaleCrop>false</ScaleCrop>
  <LinksUpToDate>false</LinksUpToDate>
  <CharactersWithSpaces>1848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2017-07-24T03:18:00Z</dcterms:created>
  <dc:creator>Administrator</dc:creator>
  <cp:lastModifiedBy>Administrator</cp:lastModifiedBy>
  <cp:lastPrinted>2019-04-26T06:43:00Z</cp:lastPrinted>
  <dcterms:modified xsi:type="dcterms:W3CDTF">2019-04-30T01:39:59Z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